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C0" w:rsidRPr="00261E2D" w:rsidRDefault="00D55D1C" w:rsidP="00F8112E">
      <w:pPr>
        <w:spacing w:before="120" w:after="120" w:line="240" w:lineRule="auto"/>
        <w:ind w:firstLine="567"/>
        <w:jc w:val="center"/>
        <w:rPr>
          <w:rFonts w:cs="Times New Roman"/>
          <w:b/>
          <w:sz w:val="26"/>
          <w:szCs w:val="26"/>
        </w:rPr>
      </w:pPr>
      <w:r w:rsidRPr="00261E2D">
        <w:rPr>
          <w:rFonts w:cs="Times New Roman"/>
          <w:b/>
          <w:sz w:val="26"/>
          <w:szCs w:val="26"/>
        </w:rPr>
        <w:t>QUY CHẾ</w:t>
      </w:r>
    </w:p>
    <w:p w:rsidR="00D55D1C" w:rsidRPr="00261E2D" w:rsidRDefault="006C1CC0" w:rsidP="00254887">
      <w:pPr>
        <w:spacing w:before="120" w:after="120" w:line="240" w:lineRule="auto"/>
        <w:ind w:firstLine="567"/>
        <w:jc w:val="center"/>
        <w:rPr>
          <w:rFonts w:cs="Times New Roman"/>
          <w:b/>
          <w:sz w:val="26"/>
          <w:szCs w:val="26"/>
        </w:rPr>
      </w:pPr>
      <w:r w:rsidRPr="00261E2D">
        <w:rPr>
          <w:rFonts w:cs="Times New Roman"/>
          <w:b/>
          <w:sz w:val="26"/>
          <w:szCs w:val="26"/>
        </w:rPr>
        <w:t>QUẢN LÝ BÁN HÀNG</w:t>
      </w:r>
    </w:p>
    <w:p w:rsidR="00D55D1C" w:rsidRPr="00261E2D" w:rsidRDefault="00D55D1C" w:rsidP="00254887">
      <w:pPr>
        <w:spacing w:before="120" w:after="120" w:line="240" w:lineRule="auto"/>
        <w:ind w:firstLine="567"/>
        <w:jc w:val="center"/>
        <w:rPr>
          <w:rFonts w:cs="Times New Roman"/>
          <w:i/>
          <w:sz w:val="26"/>
          <w:szCs w:val="26"/>
        </w:rPr>
      </w:pPr>
      <w:r w:rsidRPr="00261E2D">
        <w:rPr>
          <w:rFonts w:cs="Times New Roman"/>
          <w:i/>
          <w:sz w:val="26"/>
          <w:szCs w:val="26"/>
        </w:rPr>
        <w:t>(Ban hành kèm theo quyết định số</w:t>
      </w:r>
      <w:r w:rsidR="003C1B37">
        <w:rPr>
          <w:rFonts w:cs="Times New Roman"/>
          <w:i/>
          <w:sz w:val="26"/>
          <w:szCs w:val="26"/>
        </w:rPr>
        <w:t>:76 /QĐ-HĐTVCSCS ngày 12</w:t>
      </w:r>
      <w:r w:rsidRPr="00261E2D">
        <w:rPr>
          <w:rFonts w:cs="Times New Roman"/>
          <w:i/>
          <w:sz w:val="26"/>
          <w:szCs w:val="26"/>
        </w:rPr>
        <w:t xml:space="preserve"> / 3/2014</w:t>
      </w:r>
      <w:r w:rsidR="00FB4C49" w:rsidRPr="00261E2D">
        <w:rPr>
          <w:rFonts w:cs="Times New Roman"/>
          <w:i/>
          <w:sz w:val="26"/>
          <w:szCs w:val="26"/>
        </w:rPr>
        <w:t xml:space="preserve"> của Hội đồng th</w:t>
      </w:r>
      <w:r w:rsidR="006C1CC0" w:rsidRPr="00261E2D">
        <w:rPr>
          <w:rFonts w:cs="Times New Roman"/>
          <w:i/>
          <w:sz w:val="26"/>
          <w:szCs w:val="26"/>
        </w:rPr>
        <w:t>ành viên Công ty TNHH MTV cao su Chư Sê</w:t>
      </w:r>
      <w:r w:rsidRPr="00261E2D">
        <w:rPr>
          <w:rFonts w:cs="Times New Roman"/>
          <w:i/>
          <w:sz w:val="26"/>
          <w:szCs w:val="26"/>
        </w:rPr>
        <w:t>)</w:t>
      </w:r>
    </w:p>
    <w:p w:rsidR="00D55D1C" w:rsidRPr="00261E2D" w:rsidRDefault="00425C9A" w:rsidP="00254887">
      <w:pPr>
        <w:spacing w:before="120" w:after="120" w:line="240" w:lineRule="auto"/>
        <w:ind w:firstLine="567"/>
        <w:jc w:val="center"/>
        <w:rPr>
          <w:rFonts w:cs="Times New Roman"/>
          <w:b/>
          <w:sz w:val="26"/>
          <w:szCs w:val="26"/>
        </w:rPr>
      </w:pPr>
      <w:r w:rsidRPr="00261E2D">
        <w:rPr>
          <w:rFonts w:cs="Times New Roman"/>
          <w:b/>
          <w:sz w:val="26"/>
          <w:szCs w:val="26"/>
        </w:rPr>
        <w:t>Chương</w:t>
      </w:r>
      <w:r w:rsidR="00D55D1C" w:rsidRPr="00261E2D">
        <w:rPr>
          <w:rFonts w:cs="Times New Roman"/>
          <w:b/>
          <w:sz w:val="26"/>
          <w:szCs w:val="26"/>
        </w:rPr>
        <w:t xml:space="preserve"> </w:t>
      </w:r>
      <w:r w:rsidR="00D8439D">
        <w:rPr>
          <w:rFonts w:cs="Times New Roman"/>
          <w:b/>
          <w:sz w:val="26"/>
          <w:szCs w:val="26"/>
        </w:rPr>
        <w:t>1</w:t>
      </w:r>
    </w:p>
    <w:p w:rsidR="00425C9A" w:rsidRPr="00261E2D" w:rsidRDefault="00425C9A" w:rsidP="00254887">
      <w:pPr>
        <w:spacing w:before="120" w:after="120" w:line="240" w:lineRule="auto"/>
        <w:ind w:firstLine="567"/>
        <w:jc w:val="center"/>
        <w:rPr>
          <w:rFonts w:cs="Times New Roman"/>
          <w:b/>
          <w:sz w:val="26"/>
          <w:szCs w:val="26"/>
        </w:rPr>
      </w:pPr>
      <w:r w:rsidRPr="00261E2D">
        <w:rPr>
          <w:rFonts w:cs="Times New Roman"/>
          <w:b/>
          <w:sz w:val="26"/>
          <w:szCs w:val="26"/>
        </w:rPr>
        <w:t xml:space="preserve">QUY ĐỊNH CHUNG </w:t>
      </w:r>
    </w:p>
    <w:p w:rsidR="00142637" w:rsidRPr="00261E2D" w:rsidRDefault="00D55D1C" w:rsidP="00254887">
      <w:pPr>
        <w:spacing w:before="120" w:after="120" w:line="240" w:lineRule="auto"/>
        <w:ind w:firstLine="567"/>
        <w:jc w:val="both"/>
        <w:rPr>
          <w:rFonts w:cs="Times New Roman"/>
          <w:b/>
          <w:color w:val="000000"/>
          <w:sz w:val="26"/>
          <w:szCs w:val="26"/>
        </w:rPr>
      </w:pPr>
      <w:r w:rsidRPr="00261E2D">
        <w:rPr>
          <w:rFonts w:cs="Times New Roman"/>
          <w:b/>
          <w:sz w:val="26"/>
          <w:szCs w:val="26"/>
        </w:rPr>
        <w:t xml:space="preserve">Điều </w:t>
      </w:r>
      <w:r w:rsidR="00AD47B1" w:rsidRPr="00261E2D">
        <w:rPr>
          <w:rFonts w:cs="Times New Roman"/>
          <w:b/>
          <w:sz w:val="26"/>
          <w:szCs w:val="26"/>
        </w:rPr>
        <w:t>1</w:t>
      </w:r>
      <w:r w:rsidR="00142637" w:rsidRPr="00261E2D">
        <w:rPr>
          <w:rFonts w:cs="Times New Roman"/>
          <w:b/>
          <w:sz w:val="26"/>
          <w:szCs w:val="26"/>
        </w:rPr>
        <w:t>.</w:t>
      </w:r>
      <w:r w:rsidRPr="00261E2D">
        <w:rPr>
          <w:rFonts w:cs="Times New Roman"/>
          <w:b/>
          <w:sz w:val="26"/>
          <w:szCs w:val="26"/>
        </w:rPr>
        <w:t xml:space="preserve"> </w:t>
      </w:r>
      <w:r w:rsidR="00C253ED" w:rsidRPr="00261E2D">
        <w:rPr>
          <w:rFonts w:cs="Times New Roman"/>
          <w:b/>
          <w:color w:val="000000"/>
          <w:sz w:val="26"/>
          <w:szCs w:val="26"/>
        </w:rPr>
        <w:t>Phạ</w:t>
      </w:r>
      <w:r w:rsidR="00142637" w:rsidRPr="00261E2D">
        <w:rPr>
          <w:rFonts w:cs="Times New Roman"/>
          <w:b/>
          <w:color w:val="000000"/>
          <w:sz w:val="26"/>
          <w:szCs w:val="26"/>
        </w:rPr>
        <w:t xml:space="preserve">m vi </w:t>
      </w:r>
      <w:r w:rsidR="00E4589B">
        <w:rPr>
          <w:rFonts w:cs="Times New Roman"/>
          <w:b/>
          <w:color w:val="000000"/>
          <w:sz w:val="26"/>
          <w:szCs w:val="26"/>
        </w:rPr>
        <w:t>áp dụng</w:t>
      </w:r>
      <w:r w:rsidR="00142637" w:rsidRPr="00261E2D">
        <w:rPr>
          <w:rFonts w:cs="Times New Roman"/>
          <w:b/>
          <w:color w:val="000000"/>
          <w:sz w:val="26"/>
          <w:szCs w:val="26"/>
        </w:rPr>
        <w:t>:</w:t>
      </w:r>
    </w:p>
    <w:p w:rsidR="00D55D1C" w:rsidRPr="00261E2D" w:rsidRDefault="00425C9A" w:rsidP="00254887">
      <w:pPr>
        <w:spacing w:before="120" w:after="120" w:line="240" w:lineRule="auto"/>
        <w:ind w:firstLine="567"/>
        <w:jc w:val="both"/>
        <w:rPr>
          <w:rFonts w:cs="Times New Roman"/>
          <w:sz w:val="26"/>
          <w:szCs w:val="26"/>
        </w:rPr>
      </w:pPr>
      <w:r w:rsidRPr="00261E2D">
        <w:rPr>
          <w:rFonts w:cs="Times New Roman"/>
          <w:sz w:val="26"/>
          <w:szCs w:val="26"/>
        </w:rPr>
        <w:t xml:space="preserve">Quy chế này quy định về </w:t>
      </w:r>
      <w:r w:rsidR="002E1CD3" w:rsidRPr="00261E2D">
        <w:rPr>
          <w:rFonts w:cs="Times New Roman"/>
          <w:sz w:val="26"/>
          <w:szCs w:val="26"/>
        </w:rPr>
        <w:t xml:space="preserve">quyền hạn, nghĩa vụ </w:t>
      </w:r>
      <w:r w:rsidR="005D2BCB" w:rsidRPr="00261E2D">
        <w:rPr>
          <w:rFonts w:cs="Times New Roman"/>
          <w:sz w:val="26"/>
          <w:szCs w:val="26"/>
        </w:rPr>
        <w:t xml:space="preserve">và trách nhiệm </w:t>
      </w:r>
      <w:r w:rsidR="0091547C" w:rsidRPr="00261E2D">
        <w:rPr>
          <w:rFonts w:cs="Times New Roman"/>
          <w:sz w:val="26"/>
          <w:szCs w:val="26"/>
        </w:rPr>
        <w:t>đối với</w:t>
      </w:r>
      <w:r w:rsidR="002E1CD3" w:rsidRPr="00261E2D">
        <w:rPr>
          <w:rFonts w:cs="Times New Roman"/>
          <w:sz w:val="26"/>
          <w:szCs w:val="26"/>
        </w:rPr>
        <w:t xml:space="preserve"> người bán hàng </w:t>
      </w:r>
      <w:r w:rsidRPr="00261E2D">
        <w:rPr>
          <w:rFonts w:cs="Times New Roman"/>
          <w:sz w:val="26"/>
          <w:szCs w:val="26"/>
        </w:rPr>
        <w:t>của Công ty</w:t>
      </w:r>
      <w:r w:rsidR="00C253ED" w:rsidRPr="00261E2D">
        <w:rPr>
          <w:rFonts w:cs="Times New Roman"/>
          <w:sz w:val="26"/>
          <w:szCs w:val="26"/>
        </w:rPr>
        <w:t>.</w:t>
      </w:r>
    </w:p>
    <w:p w:rsidR="00142637" w:rsidRPr="00261E2D" w:rsidRDefault="007955B9" w:rsidP="00254887">
      <w:pPr>
        <w:spacing w:before="120" w:after="120" w:line="240" w:lineRule="auto"/>
        <w:ind w:firstLine="567"/>
        <w:jc w:val="both"/>
        <w:rPr>
          <w:rFonts w:cs="Times New Roman"/>
          <w:b/>
          <w:sz w:val="26"/>
          <w:szCs w:val="26"/>
        </w:rPr>
      </w:pPr>
      <w:r w:rsidRPr="00261E2D">
        <w:rPr>
          <w:rFonts w:cs="Times New Roman"/>
          <w:b/>
          <w:sz w:val="26"/>
          <w:szCs w:val="26"/>
        </w:rPr>
        <w:t>Điều 2</w:t>
      </w:r>
      <w:r w:rsidR="00142637" w:rsidRPr="00261E2D">
        <w:rPr>
          <w:rFonts w:cs="Times New Roman"/>
          <w:b/>
          <w:sz w:val="26"/>
          <w:szCs w:val="26"/>
        </w:rPr>
        <w:t>.</w:t>
      </w:r>
      <w:r w:rsidR="00FF48BB" w:rsidRPr="00261E2D">
        <w:rPr>
          <w:rFonts w:cs="Times New Roman"/>
          <w:b/>
          <w:sz w:val="26"/>
          <w:szCs w:val="26"/>
        </w:rPr>
        <w:t xml:space="preserve"> </w:t>
      </w:r>
      <w:r w:rsidR="00C253ED" w:rsidRPr="00261E2D">
        <w:rPr>
          <w:rFonts w:cs="Times New Roman"/>
          <w:b/>
          <w:sz w:val="26"/>
          <w:szCs w:val="26"/>
        </w:rPr>
        <w:t>Đối tượng áp dụng</w:t>
      </w:r>
      <w:r w:rsidR="00142637" w:rsidRPr="00261E2D">
        <w:rPr>
          <w:rFonts w:cs="Times New Roman"/>
          <w:b/>
          <w:sz w:val="26"/>
          <w:szCs w:val="26"/>
        </w:rPr>
        <w:t>:</w:t>
      </w:r>
    </w:p>
    <w:p w:rsidR="0056157B" w:rsidRPr="00261E2D" w:rsidRDefault="00142637" w:rsidP="00254887">
      <w:pPr>
        <w:spacing w:before="120" w:after="120" w:line="240" w:lineRule="auto"/>
        <w:ind w:firstLine="567"/>
        <w:jc w:val="both"/>
        <w:rPr>
          <w:rFonts w:cs="Times New Roman"/>
          <w:sz w:val="26"/>
          <w:szCs w:val="26"/>
        </w:rPr>
      </w:pPr>
      <w:r w:rsidRPr="00261E2D">
        <w:rPr>
          <w:rFonts w:cs="Times New Roman"/>
          <w:sz w:val="26"/>
          <w:szCs w:val="26"/>
        </w:rPr>
        <w:t>Quy chế này áp dụng trong hoạt động bán hàng của Công ty</w:t>
      </w:r>
      <w:r w:rsidR="00944B4E" w:rsidRPr="00261E2D">
        <w:rPr>
          <w:rFonts w:cs="Times New Roman"/>
          <w:sz w:val="26"/>
          <w:szCs w:val="26"/>
        </w:rPr>
        <w:t>. Quy định trách nhiệm, quyền hạn và nghĩa vụ của</w:t>
      </w:r>
      <w:r w:rsidR="00C253ED" w:rsidRPr="00261E2D">
        <w:rPr>
          <w:rFonts w:cs="Times New Roman"/>
          <w:sz w:val="26"/>
          <w:szCs w:val="26"/>
        </w:rPr>
        <w:t xml:space="preserve"> </w:t>
      </w:r>
      <w:r w:rsidR="00944B4E" w:rsidRPr="00261E2D">
        <w:rPr>
          <w:rFonts w:cs="Times New Roman"/>
          <w:sz w:val="26"/>
          <w:szCs w:val="26"/>
        </w:rPr>
        <w:t xml:space="preserve">người </w:t>
      </w:r>
      <w:r w:rsidR="00D2116A" w:rsidRPr="00261E2D">
        <w:rPr>
          <w:rFonts w:cs="Times New Roman"/>
          <w:sz w:val="26"/>
          <w:szCs w:val="26"/>
        </w:rPr>
        <w:t>thực hiện</w:t>
      </w:r>
      <w:r w:rsidR="00D55D1C" w:rsidRPr="00261E2D">
        <w:rPr>
          <w:rFonts w:cs="Times New Roman"/>
          <w:sz w:val="26"/>
          <w:szCs w:val="26"/>
        </w:rPr>
        <w:t xml:space="preserve"> công tác bán hàng</w:t>
      </w:r>
      <w:r w:rsidR="0056157B" w:rsidRPr="00261E2D">
        <w:rPr>
          <w:rFonts w:cs="Times New Roman"/>
          <w:sz w:val="26"/>
          <w:szCs w:val="26"/>
        </w:rPr>
        <w:t xml:space="preserve"> của Công ty</w:t>
      </w:r>
      <w:r w:rsidR="00D55D1C" w:rsidRPr="00261E2D">
        <w:rPr>
          <w:rFonts w:cs="Times New Roman"/>
          <w:sz w:val="26"/>
          <w:szCs w:val="26"/>
        </w:rPr>
        <w:t>.</w:t>
      </w:r>
    </w:p>
    <w:p w:rsidR="007955B9" w:rsidRPr="00261E2D" w:rsidRDefault="007955B9" w:rsidP="00254887">
      <w:pPr>
        <w:spacing w:before="120" w:after="120" w:line="240" w:lineRule="auto"/>
        <w:ind w:firstLine="567"/>
        <w:jc w:val="both"/>
        <w:rPr>
          <w:rFonts w:cs="Times New Roman"/>
          <w:sz w:val="26"/>
          <w:szCs w:val="26"/>
        </w:rPr>
      </w:pPr>
      <w:r w:rsidRPr="00261E2D">
        <w:rPr>
          <w:rFonts w:cs="Times New Roman"/>
          <w:b/>
          <w:sz w:val="26"/>
          <w:szCs w:val="26"/>
        </w:rPr>
        <w:t>Điề</w:t>
      </w:r>
      <w:r w:rsidR="0056157B" w:rsidRPr="00261E2D">
        <w:rPr>
          <w:rFonts w:cs="Times New Roman"/>
          <w:b/>
          <w:sz w:val="26"/>
          <w:szCs w:val="26"/>
        </w:rPr>
        <w:t>u 3.</w:t>
      </w:r>
      <w:r w:rsidRPr="00261E2D">
        <w:rPr>
          <w:rFonts w:cs="Times New Roman"/>
          <w:b/>
          <w:sz w:val="26"/>
          <w:szCs w:val="26"/>
        </w:rPr>
        <w:t xml:space="preserve"> giải thích từ ngữ</w:t>
      </w:r>
      <w:r w:rsidR="0056157B" w:rsidRPr="00261E2D">
        <w:rPr>
          <w:rFonts w:cs="Times New Roman"/>
          <w:b/>
          <w:sz w:val="26"/>
          <w:szCs w:val="26"/>
        </w:rPr>
        <w:t>:</w:t>
      </w:r>
    </w:p>
    <w:p w:rsidR="000B0EAC" w:rsidRDefault="000B0EAC"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Tập đoàn: là tên viết tắt của Tập đoàn công nghiệp cao su Việt Nam.</w:t>
      </w:r>
    </w:p>
    <w:p w:rsidR="00DE4347" w:rsidRDefault="00DE4347"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Công ty: là tên viết tắt của Công ty trách nhiệm hữu hạn một thành viên cao su Chư Sê;</w:t>
      </w:r>
    </w:p>
    <w:p w:rsidR="002C3CB4" w:rsidRDefault="002C3CB4"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Hội đồng thành viên: Hội đồng thành viên Công ty trách nhiệm hữu hạn một thành viên cao su chư sê;</w:t>
      </w:r>
    </w:p>
    <w:p w:rsidR="00E144CE" w:rsidRDefault="00E144CE"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Người bán hàng: là người được Hội đồng thành viên Công ty chỉ đị</w:t>
      </w:r>
      <w:r w:rsidR="00FF061A">
        <w:rPr>
          <w:rFonts w:cs="Times New Roman"/>
          <w:sz w:val="26"/>
          <w:szCs w:val="26"/>
        </w:rPr>
        <w:t>nh thay mặt Công ty để đàm phán, giao dịch với khách hàng.</w:t>
      </w:r>
    </w:p>
    <w:p w:rsidR="00781F0F" w:rsidRDefault="00781F0F"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 xml:space="preserve">Khách </w:t>
      </w:r>
      <w:r w:rsidR="00032998">
        <w:rPr>
          <w:rFonts w:cs="Times New Roman"/>
          <w:sz w:val="26"/>
          <w:szCs w:val="26"/>
        </w:rPr>
        <w:t>hàng: là Tổ chức hoặc cá nhân tham gia</w:t>
      </w:r>
      <w:r>
        <w:rPr>
          <w:rFonts w:cs="Times New Roman"/>
          <w:sz w:val="26"/>
          <w:szCs w:val="26"/>
        </w:rPr>
        <w:t xml:space="preserve"> mua hàng của Công ty</w:t>
      </w:r>
      <w:r w:rsidR="00032998">
        <w:rPr>
          <w:rFonts w:cs="Times New Roman"/>
          <w:sz w:val="26"/>
          <w:szCs w:val="26"/>
        </w:rPr>
        <w:t>.</w:t>
      </w:r>
    </w:p>
    <w:p w:rsidR="001D2289" w:rsidRDefault="001D2289"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Nhân viên bán hàng: người được giao nhiệm vụ soạn thảo</w:t>
      </w:r>
      <w:r w:rsidR="00752034">
        <w:rPr>
          <w:rFonts w:cs="Times New Roman"/>
          <w:sz w:val="26"/>
          <w:szCs w:val="26"/>
        </w:rPr>
        <w:t xml:space="preserve"> văn bản hợp đồng</w:t>
      </w:r>
      <w:r w:rsidR="00032998">
        <w:rPr>
          <w:rFonts w:cs="Times New Roman"/>
          <w:sz w:val="26"/>
          <w:szCs w:val="26"/>
        </w:rPr>
        <w:t xml:space="preserve"> theo yêu cầu của người bán hàng</w:t>
      </w:r>
      <w:r w:rsidR="00752034">
        <w:rPr>
          <w:rFonts w:cs="Times New Roman"/>
          <w:sz w:val="26"/>
          <w:szCs w:val="26"/>
        </w:rPr>
        <w:t xml:space="preserve">, liên hệ với khách hàng để thống nhất </w:t>
      </w:r>
      <w:r w:rsidR="00BA5061">
        <w:rPr>
          <w:rFonts w:cs="Times New Roman"/>
          <w:sz w:val="26"/>
          <w:szCs w:val="26"/>
        </w:rPr>
        <w:t xml:space="preserve">về thời gian giao hàng, </w:t>
      </w:r>
      <w:r w:rsidR="00752034">
        <w:rPr>
          <w:rFonts w:cs="Times New Roman"/>
          <w:sz w:val="26"/>
          <w:szCs w:val="26"/>
        </w:rPr>
        <w:t>khối lượng hàng giao theo từng đợt, giá cả của hợp đồng và tiếp nhận các ý kiến phản hồi của khách hàng để báo cáo cho người bán hàng</w:t>
      </w:r>
      <w:r w:rsidR="002A3965">
        <w:rPr>
          <w:rFonts w:cs="Times New Roman"/>
          <w:sz w:val="26"/>
          <w:szCs w:val="26"/>
        </w:rPr>
        <w:t>.</w:t>
      </w:r>
    </w:p>
    <w:p w:rsidR="0091088B" w:rsidRDefault="0091088B" w:rsidP="00254887">
      <w:pPr>
        <w:pStyle w:val="ListParagraph"/>
        <w:numPr>
          <w:ilvl w:val="0"/>
          <w:numId w:val="15"/>
        </w:numPr>
        <w:spacing w:before="120" w:after="120" w:line="240" w:lineRule="auto"/>
        <w:ind w:left="0" w:firstLine="567"/>
        <w:jc w:val="both"/>
        <w:rPr>
          <w:rFonts w:cs="Times New Roman"/>
          <w:sz w:val="26"/>
          <w:szCs w:val="26"/>
        </w:rPr>
      </w:pPr>
      <w:r>
        <w:rPr>
          <w:rFonts w:cs="Times New Roman"/>
          <w:sz w:val="26"/>
          <w:szCs w:val="26"/>
        </w:rPr>
        <w:t>Đàm phán: là quá trình người bán hàng thương thảo với khách hàng về khối lượng hàng giao dịch, giá cả hàng hoá và thời gian thực hiện đơn hàng. Đàm phán có thể thực hiện bằng điện thoại trực tiếp, gởi fax hoặ</w:t>
      </w:r>
      <w:r w:rsidR="004A76A8">
        <w:rPr>
          <w:rFonts w:cs="Times New Roman"/>
          <w:sz w:val="26"/>
          <w:szCs w:val="26"/>
        </w:rPr>
        <w:t>c mail;</w:t>
      </w:r>
    </w:p>
    <w:p w:rsidR="00211B2B" w:rsidRPr="00261E2D" w:rsidRDefault="003A16F5" w:rsidP="00254887">
      <w:pPr>
        <w:pStyle w:val="ListParagraph"/>
        <w:numPr>
          <w:ilvl w:val="0"/>
          <w:numId w:val="15"/>
        </w:numPr>
        <w:spacing w:before="120" w:after="120" w:line="240" w:lineRule="auto"/>
        <w:ind w:left="0" w:firstLine="567"/>
        <w:jc w:val="both"/>
        <w:rPr>
          <w:rFonts w:cs="Times New Roman"/>
          <w:sz w:val="26"/>
          <w:szCs w:val="26"/>
        </w:rPr>
      </w:pPr>
      <w:r w:rsidRPr="00261E2D">
        <w:rPr>
          <w:rFonts w:cs="Times New Roman"/>
          <w:sz w:val="26"/>
          <w:szCs w:val="26"/>
        </w:rPr>
        <w:t>Hợp đồng</w:t>
      </w:r>
      <w:r w:rsidR="00261E2D" w:rsidRPr="00261E2D">
        <w:rPr>
          <w:rFonts w:cs="Times New Roman"/>
          <w:sz w:val="26"/>
          <w:szCs w:val="26"/>
        </w:rPr>
        <w:t xml:space="preserve"> </w:t>
      </w:r>
      <w:r w:rsidR="0008795C">
        <w:rPr>
          <w:rFonts w:cs="Times New Roman"/>
          <w:sz w:val="26"/>
          <w:szCs w:val="26"/>
        </w:rPr>
        <w:t>bán hàng</w:t>
      </w:r>
      <w:r w:rsidRPr="00261E2D">
        <w:rPr>
          <w:rFonts w:cs="Times New Roman"/>
          <w:sz w:val="26"/>
          <w:szCs w:val="26"/>
        </w:rPr>
        <w:t xml:space="preserve">: là bản giao kết </w:t>
      </w:r>
      <w:r w:rsidR="00D106EA">
        <w:rPr>
          <w:rFonts w:cs="Times New Roman"/>
          <w:sz w:val="26"/>
          <w:szCs w:val="26"/>
        </w:rPr>
        <w:t xml:space="preserve">các </w:t>
      </w:r>
      <w:r w:rsidRPr="00261E2D">
        <w:rPr>
          <w:rFonts w:cs="Times New Roman"/>
          <w:sz w:val="26"/>
          <w:szCs w:val="26"/>
        </w:rPr>
        <w:t>nguyên tắc mà hai bên cam kết sẽ thực hiện</w:t>
      </w:r>
      <w:r w:rsidR="00261E2D" w:rsidRPr="00261E2D">
        <w:rPr>
          <w:rFonts w:cs="Times New Roman"/>
          <w:sz w:val="26"/>
          <w:szCs w:val="26"/>
        </w:rPr>
        <w:t xml:space="preserve"> trong thời gian hiệu lực của hợp đồng;</w:t>
      </w:r>
    </w:p>
    <w:p w:rsidR="00261E2D" w:rsidRPr="00261E2D" w:rsidRDefault="00261E2D" w:rsidP="00254887">
      <w:pPr>
        <w:pStyle w:val="ListParagraph"/>
        <w:numPr>
          <w:ilvl w:val="0"/>
          <w:numId w:val="15"/>
        </w:numPr>
        <w:spacing w:before="120" w:after="120" w:line="240" w:lineRule="auto"/>
        <w:ind w:left="0" w:firstLine="567"/>
        <w:jc w:val="both"/>
        <w:rPr>
          <w:rFonts w:cs="Times New Roman"/>
          <w:sz w:val="26"/>
          <w:szCs w:val="26"/>
        </w:rPr>
      </w:pPr>
      <w:r w:rsidRPr="00261E2D">
        <w:rPr>
          <w:rFonts w:cs="Times New Roman"/>
          <w:sz w:val="26"/>
          <w:szCs w:val="26"/>
        </w:rPr>
        <w:t>Phụ lục hợp đồng: là bản quy định chi tiết về số lượng và giá cả của từng đợt giao hàng</w:t>
      </w:r>
      <w:r w:rsidR="00221273">
        <w:rPr>
          <w:rFonts w:cs="Times New Roman"/>
          <w:sz w:val="26"/>
          <w:szCs w:val="26"/>
        </w:rPr>
        <w:t xml:space="preserve">, thời gian thực hiện đơn hàng của đợt, hình thức </w:t>
      </w:r>
      <w:r w:rsidR="001A273F">
        <w:rPr>
          <w:rFonts w:cs="Times New Roman"/>
          <w:sz w:val="26"/>
          <w:szCs w:val="26"/>
        </w:rPr>
        <w:t xml:space="preserve">giao hàng và </w:t>
      </w:r>
      <w:r w:rsidR="00221273">
        <w:rPr>
          <w:rFonts w:cs="Times New Roman"/>
          <w:sz w:val="26"/>
          <w:szCs w:val="26"/>
        </w:rPr>
        <w:t xml:space="preserve">thanh toán </w:t>
      </w:r>
      <w:r w:rsidR="001A273F">
        <w:rPr>
          <w:rFonts w:cs="Times New Roman"/>
          <w:sz w:val="26"/>
          <w:szCs w:val="26"/>
        </w:rPr>
        <w:t xml:space="preserve">tiền hàng </w:t>
      </w:r>
      <w:r w:rsidRPr="00261E2D">
        <w:rPr>
          <w:rFonts w:cs="Times New Roman"/>
          <w:sz w:val="26"/>
          <w:szCs w:val="26"/>
        </w:rPr>
        <w:t>trên cơ sở các nguyên tắc hai bên đã ký trong hợp đồng dài hạn.</w:t>
      </w:r>
    </w:p>
    <w:p w:rsidR="00261E2D" w:rsidRPr="00261E2D" w:rsidRDefault="00261E2D" w:rsidP="00254887">
      <w:pPr>
        <w:pStyle w:val="ListParagraph"/>
        <w:numPr>
          <w:ilvl w:val="0"/>
          <w:numId w:val="15"/>
        </w:numPr>
        <w:spacing w:before="120" w:after="120" w:line="240" w:lineRule="auto"/>
        <w:ind w:left="0" w:firstLine="567"/>
        <w:jc w:val="both"/>
        <w:rPr>
          <w:rFonts w:cs="Times New Roman"/>
          <w:sz w:val="26"/>
          <w:szCs w:val="26"/>
        </w:rPr>
      </w:pPr>
      <w:r w:rsidRPr="00261E2D">
        <w:rPr>
          <w:rFonts w:cs="Times New Roman"/>
          <w:sz w:val="26"/>
          <w:szCs w:val="26"/>
        </w:rPr>
        <w:t xml:space="preserve">Kỳ này: là kỳ giao hàng </w:t>
      </w:r>
      <w:r w:rsidR="00C86DB5">
        <w:rPr>
          <w:rFonts w:cs="Times New Roman"/>
          <w:sz w:val="26"/>
          <w:szCs w:val="26"/>
        </w:rPr>
        <w:t xml:space="preserve">được </w:t>
      </w:r>
      <w:r w:rsidRPr="00261E2D">
        <w:rPr>
          <w:rFonts w:cs="Times New Roman"/>
          <w:sz w:val="26"/>
          <w:szCs w:val="26"/>
        </w:rPr>
        <w:t xml:space="preserve">dự kiến thực hiện ngay </w:t>
      </w:r>
      <w:r w:rsidR="00C86DB5">
        <w:rPr>
          <w:rFonts w:cs="Times New Roman"/>
          <w:sz w:val="26"/>
          <w:szCs w:val="26"/>
        </w:rPr>
        <w:t xml:space="preserve">sau khi </w:t>
      </w:r>
      <w:r w:rsidRPr="00261E2D">
        <w:rPr>
          <w:rFonts w:cs="Times New Roman"/>
          <w:sz w:val="26"/>
          <w:szCs w:val="26"/>
        </w:rPr>
        <w:t>phụ lục hợp đồng</w:t>
      </w:r>
      <w:r w:rsidR="00C86DB5">
        <w:rPr>
          <w:rFonts w:cs="Times New Roman"/>
          <w:sz w:val="26"/>
          <w:szCs w:val="26"/>
        </w:rPr>
        <w:t xml:space="preserve"> có hiệu lực và kết thúc khi thực hiện xong</w:t>
      </w:r>
      <w:r w:rsidR="003D75E1">
        <w:rPr>
          <w:rFonts w:cs="Times New Roman"/>
          <w:sz w:val="26"/>
          <w:szCs w:val="26"/>
        </w:rPr>
        <w:t xml:space="preserve"> nội dung phụ lục </w:t>
      </w:r>
      <w:r w:rsidR="00963189">
        <w:rPr>
          <w:rFonts w:cs="Times New Roman"/>
          <w:sz w:val="26"/>
          <w:szCs w:val="26"/>
        </w:rPr>
        <w:t>đã ký</w:t>
      </w:r>
      <w:r w:rsidRPr="00261E2D">
        <w:rPr>
          <w:rFonts w:cs="Times New Roman"/>
          <w:sz w:val="26"/>
          <w:szCs w:val="26"/>
        </w:rPr>
        <w:t>.</w:t>
      </w:r>
    </w:p>
    <w:p w:rsidR="0056134A" w:rsidRDefault="0056134A" w:rsidP="00254887">
      <w:pPr>
        <w:spacing w:before="120" w:after="120" w:line="240" w:lineRule="auto"/>
        <w:ind w:firstLine="567"/>
        <w:jc w:val="both"/>
        <w:rPr>
          <w:rFonts w:cs="Times New Roman"/>
          <w:b/>
          <w:sz w:val="26"/>
          <w:szCs w:val="26"/>
        </w:rPr>
      </w:pPr>
    </w:p>
    <w:p w:rsidR="00FD49EC" w:rsidRDefault="00FD49EC" w:rsidP="00254887">
      <w:pPr>
        <w:spacing w:before="120" w:after="120" w:line="240" w:lineRule="auto"/>
        <w:ind w:firstLine="567"/>
        <w:jc w:val="both"/>
        <w:rPr>
          <w:rFonts w:cs="Times New Roman"/>
          <w:b/>
          <w:sz w:val="26"/>
          <w:szCs w:val="26"/>
        </w:rPr>
      </w:pPr>
    </w:p>
    <w:p w:rsidR="00FD49EC" w:rsidRDefault="00FD49EC" w:rsidP="00254887">
      <w:pPr>
        <w:spacing w:before="120" w:after="120" w:line="240" w:lineRule="auto"/>
        <w:ind w:firstLine="567"/>
        <w:jc w:val="both"/>
        <w:rPr>
          <w:rFonts w:cs="Times New Roman"/>
          <w:b/>
          <w:sz w:val="26"/>
          <w:szCs w:val="26"/>
        </w:rPr>
      </w:pPr>
    </w:p>
    <w:p w:rsidR="00C253ED" w:rsidRPr="00261E2D" w:rsidRDefault="00C253ED" w:rsidP="00254887">
      <w:pPr>
        <w:spacing w:before="120" w:after="120" w:line="240" w:lineRule="auto"/>
        <w:ind w:firstLine="567"/>
        <w:jc w:val="center"/>
        <w:rPr>
          <w:rFonts w:cs="Times New Roman"/>
          <w:b/>
          <w:sz w:val="26"/>
          <w:szCs w:val="26"/>
        </w:rPr>
      </w:pPr>
      <w:r w:rsidRPr="00261E2D">
        <w:rPr>
          <w:rFonts w:cs="Times New Roman"/>
          <w:b/>
          <w:sz w:val="26"/>
          <w:szCs w:val="26"/>
        </w:rPr>
        <w:lastRenderedPageBreak/>
        <w:t xml:space="preserve">Chương </w:t>
      </w:r>
      <w:r w:rsidR="00D8439D">
        <w:rPr>
          <w:rFonts w:cs="Times New Roman"/>
          <w:b/>
          <w:sz w:val="26"/>
          <w:szCs w:val="26"/>
        </w:rPr>
        <w:t>2</w:t>
      </w:r>
    </w:p>
    <w:p w:rsidR="00C253ED" w:rsidRPr="00261E2D" w:rsidRDefault="00A70A9A" w:rsidP="00254887">
      <w:pPr>
        <w:spacing w:before="120" w:after="120" w:line="240" w:lineRule="auto"/>
        <w:ind w:firstLine="567"/>
        <w:jc w:val="center"/>
        <w:rPr>
          <w:rFonts w:cs="Times New Roman"/>
          <w:b/>
          <w:sz w:val="26"/>
          <w:szCs w:val="26"/>
        </w:rPr>
      </w:pPr>
      <w:r>
        <w:rPr>
          <w:rFonts w:cs="Times New Roman"/>
          <w:b/>
          <w:sz w:val="26"/>
          <w:szCs w:val="26"/>
        </w:rPr>
        <w:t>TIÊU CHUẨN, NHIỆM VỤ</w:t>
      </w:r>
      <w:r w:rsidR="0006575C">
        <w:rPr>
          <w:rFonts w:cs="Times New Roman"/>
          <w:b/>
          <w:sz w:val="26"/>
          <w:szCs w:val="26"/>
        </w:rPr>
        <w:t>, TRÁCH NHIỆM</w:t>
      </w:r>
      <w:r>
        <w:rPr>
          <w:rFonts w:cs="Times New Roman"/>
          <w:b/>
          <w:sz w:val="26"/>
          <w:szCs w:val="26"/>
        </w:rPr>
        <w:t xml:space="preserve"> </w:t>
      </w:r>
      <w:r w:rsidR="00891B68">
        <w:rPr>
          <w:rFonts w:cs="Times New Roman"/>
          <w:b/>
          <w:sz w:val="26"/>
          <w:szCs w:val="26"/>
        </w:rPr>
        <w:t xml:space="preserve">VÀ MỐI QUAN HỆ </w:t>
      </w:r>
      <w:r>
        <w:rPr>
          <w:rFonts w:cs="Times New Roman"/>
          <w:b/>
          <w:sz w:val="26"/>
          <w:szCs w:val="26"/>
        </w:rPr>
        <w:t>CỦA NGƯỜI BÁN HÀNG</w:t>
      </w:r>
      <w:r w:rsidR="00891B68">
        <w:rPr>
          <w:rFonts w:cs="Times New Roman"/>
          <w:b/>
          <w:sz w:val="26"/>
          <w:szCs w:val="26"/>
        </w:rPr>
        <w:t xml:space="preserve"> VỚI CÁC BỘ PHẬN CHUYÊN MÔN</w:t>
      </w:r>
    </w:p>
    <w:p w:rsidR="00A70A9A" w:rsidRPr="00081372" w:rsidRDefault="00A70A9A" w:rsidP="00254887">
      <w:pPr>
        <w:spacing w:before="120" w:after="120" w:line="240" w:lineRule="auto"/>
        <w:ind w:firstLine="567"/>
        <w:jc w:val="both"/>
        <w:rPr>
          <w:rFonts w:cs="Times New Roman"/>
          <w:b/>
          <w:sz w:val="26"/>
          <w:szCs w:val="26"/>
        </w:rPr>
      </w:pPr>
      <w:r w:rsidRPr="00081372">
        <w:rPr>
          <w:rFonts w:cs="Times New Roman"/>
          <w:b/>
          <w:sz w:val="26"/>
          <w:szCs w:val="26"/>
        </w:rPr>
        <w:t>Điều 4. Tiêu chuẩn người bán hàng</w:t>
      </w:r>
    </w:p>
    <w:p w:rsidR="00A70A9A" w:rsidRPr="00081372" w:rsidRDefault="00A70A9A" w:rsidP="00254887">
      <w:pPr>
        <w:spacing w:before="120" w:after="120" w:line="240" w:lineRule="auto"/>
        <w:ind w:firstLine="567"/>
        <w:jc w:val="both"/>
        <w:rPr>
          <w:rFonts w:cs="Times New Roman"/>
          <w:sz w:val="26"/>
          <w:szCs w:val="26"/>
        </w:rPr>
      </w:pPr>
      <w:r w:rsidRPr="00081372">
        <w:rPr>
          <w:rFonts w:cs="Times New Roman"/>
          <w:sz w:val="26"/>
          <w:szCs w:val="26"/>
        </w:rPr>
        <w:t>Người bán hàng phải am hiểu về kiến thức thương mại, có khả năng đàm phán với khách hàng. Người bán hàng do Hội đồng thành viên tuyển chọn và quyết định.</w:t>
      </w:r>
    </w:p>
    <w:p w:rsidR="000D3A83" w:rsidRDefault="000D3A83" w:rsidP="00254887">
      <w:pPr>
        <w:spacing w:before="120" w:after="120" w:line="240" w:lineRule="auto"/>
        <w:ind w:firstLine="567"/>
        <w:jc w:val="both"/>
        <w:rPr>
          <w:rFonts w:cs="Times New Roman"/>
          <w:b/>
          <w:sz w:val="26"/>
          <w:szCs w:val="26"/>
        </w:rPr>
      </w:pPr>
      <w:r>
        <w:rPr>
          <w:rFonts w:cs="Times New Roman"/>
          <w:b/>
          <w:sz w:val="26"/>
          <w:szCs w:val="26"/>
        </w:rPr>
        <w:t>Điều 5. Nhiệm vụ của người bán hàng</w:t>
      </w:r>
    </w:p>
    <w:p w:rsidR="008B6CE0" w:rsidRPr="000D3A83" w:rsidRDefault="000D3A83" w:rsidP="00B3289D">
      <w:pPr>
        <w:pStyle w:val="ListParagraph"/>
        <w:numPr>
          <w:ilvl w:val="0"/>
          <w:numId w:val="17"/>
        </w:numPr>
        <w:spacing w:before="120" w:after="120" w:line="240" w:lineRule="auto"/>
        <w:ind w:left="851" w:hanging="284"/>
        <w:jc w:val="both"/>
        <w:rPr>
          <w:rFonts w:cs="Times New Roman"/>
          <w:b/>
          <w:sz w:val="26"/>
          <w:szCs w:val="26"/>
        </w:rPr>
      </w:pPr>
      <w:r>
        <w:rPr>
          <w:rFonts w:cs="Times New Roman"/>
          <w:b/>
          <w:sz w:val="26"/>
          <w:szCs w:val="26"/>
        </w:rPr>
        <w:t>Đối với hàng</w:t>
      </w:r>
      <w:r w:rsidR="008B6CE0" w:rsidRPr="000D3A83">
        <w:rPr>
          <w:rFonts w:cs="Times New Roman"/>
          <w:b/>
          <w:sz w:val="26"/>
          <w:szCs w:val="26"/>
        </w:rPr>
        <w:t xml:space="preserve"> xuất khẩu:</w:t>
      </w:r>
    </w:p>
    <w:p w:rsidR="007F59ED" w:rsidRPr="00261E2D" w:rsidRDefault="00B53EDF" w:rsidP="00254887">
      <w:pPr>
        <w:spacing w:before="120" w:after="120" w:line="240" w:lineRule="auto"/>
        <w:ind w:firstLine="567"/>
        <w:jc w:val="both"/>
        <w:rPr>
          <w:rFonts w:cs="Times New Roman"/>
          <w:b/>
          <w:i/>
          <w:sz w:val="26"/>
          <w:szCs w:val="26"/>
        </w:rPr>
      </w:pPr>
      <w:r w:rsidRPr="00261E2D">
        <w:rPr>
          <w:rFonts w:cs="Times New Roman"/>
          <w:b/>
          <w:i/>
          <w:sz w:val="26"/>
          <w:szCs w:val="26"/>
        </w:rPr>
        <w:t>1.1</w:t>
      </w:r>
      <w:r w:rsidR="007F59ED" w:rsidRPr="00261E2D">
        <w:rPr>
          <w:rFonts w:cs="Times New Roman"/>
          <w:b/>
          <w:i/>
          <w:sz w:val="26"/>
          <w:szCs w:val="26"/>
        </w:rPr>
        <w:t>– Bán hàng theo hình thức ký hợp đồng dài hạn</w:t>
      </w:r>
      <w:r w:rsidR="00BD7F8D" w:rsidRPr="00261E2D">
        <w:rPr>
          <w:rFonts w:cs="Times New Roman"/>
          <w:b/>
          <w:i/>
          <w:sz w:val="26"/>
          <w:szCs w:val="26"/>
        </w:rPr>
        <w:t>.</w:t>
      </w:r>
    </w:p>
    <w:p w:rsidR="00C63DA8" w:rsidRPr="00261E2D" w:rsidRDefault="00E86707" w:rsidP="00254887">
      <w:pPr>
        <w:spacing w:before="120" w:after="120" w:line="240" w:lineRule="auto"/>
        <w:ind w:firstLine="567"/>
        <w:jc w:val="both"/>
        <w:rPr>
          <w:rFonts w:cs="Times New Roman"/>
          <w:sz w:val="26"/>
          <w:szCs w:val="26"/>
        </w:rPr>
      </w:pPr>
      <w:r w:rsidRPr="00261E2D">
        <w:rPr>
          <w:rFonts w:cs="Times New Roman"/>
          <w:sz w:val="26"/>
          <w:szCs w:val="26"/>
        </w:rPr>
        <w:t>Hàng năm</w:t>
      </w:r>
      <w:r w:rsidR="009648B9" w:rsidRPr="00261E2D">
        <w:rPr>
          <w:rFonts w:cs="Times New Roman"/>
          <w:sz w:val="26"/>
          <w:szCs w:val="26"/>
        </w:rPr>
        <w:t>,</w:t>
      </w:r>
      <w:r w:rsidRPr="00261E2D">
        <w:rPr>
          <w:rFonts w:cs="Times New Roman"/>
          <w:sz w:val="26"/>
          <w:szCs w:val="26"/>
        </w:rPr>
        <w:t xml:space="preserve"> </w:t>
      </w:r>
      <w:r w:rsidR="009648B9" w:rsidRPr="00261E2D">
        <w:rPr>
          <w:rFonts w:cs="Times New Roman"/>
          <w:sz w:val="26"/>
          <w:szCs w:val="26"/>
        </w:rPr>
        <w:t xml:space="preserve">dựa trên </w:t>
      </w:r>
      <w:r w:rsidRPr="00261E2D">
        <w:rPr>
          <w:rFonts w:cs="Times New Roman"/>
          <w:sz w:val="26"/>
          <w:szCs w:val="26"/>
        </w:rPr>
        <w:t xml:space="preserve">công thức tính giá sàn dài hạn của Tập đoàn </w:t>
      </w:r>
      <w:r w:rsidR="00211B2B" w:rsidRPr="00261E2D">
        <w:rPr>
          <w:rFonts w:cs="Times New Roman"/>
          <w:sz w:val="26"/>
          <w:szCs w:val="26"/>
        </w:rPr>
        <w:t>quy định</w:t>
      </w:r>
      <w:r w:rsidRPr="00261E2D">
        <w:rPr>
          <w:rFonts w:cs="Times New Roman"/>
          <w:sz w:val="26"/>
          <w:szCs w:val="26"/>
        </w:rPr>
        <w:t xml:space="preserve">, </w:t>
      </w:r>
      <w:r w:rsidR="002C3CB4">
        <w:rPr>
          <w:rFonts w:cs="Times New Roman"/>
          <w:sz w:val="26"/>
          <w:szCs w:val="26"/>
        </w:rPr>
        <w:t>người bán hàng trực tiếp</w:t>
      </w:r>
      <w:r w:rsidRPr="00261E2D">
        <w:rPr>
          <w:rFonts w:cs="Times New Roman"/>
          <w:sz w:val="26"/>
          <w:szCs w:val="26"/>
        </w:rPr>
        <w:t xml:space="preserve"> đàm phán </w:t>
      </w:r>
      <w:r w:rsidR="00B67E60" w:rsidRPr="00261E2D">
        <w:rPr>
          <w:rFonts w:cs="Times New Roman"/>
          <w:sz w:val="26"/>
          <w:szCs w:val="26"/>
        </w:rPr>
        <w:t xml:space="preserve">với </w:t>
      </w:r>
      <w:r w:rsidRPr="00261E2D">
        <w:rPr>
          <w:rFonts w:cs="Times New Roman"/>
          <w:sz w:val="26"/>
          <w:szCs w:val="26"/>
        </w:rPr>
        <w:t xml:space="preserve">khách hàng </w:t>
      </w:r>
      <w:r w:rsidR="00211B2B" w:rsidRPr="00261E2D">
        <w:rPr>
          <w:rFonts w:cs="Times New Roman"/>
          <w:sz w:val="26"/>
          <w:szCs w:val="26"/>
        </w:rPr>
        <w:t xml:space="preserve">để </w:t>
      </w:r>
      <w:r w:rsidRPr="00261E2D">
        <w:rPr>
          <w:rFonts w:cs="Times New Roman"/>
          <w:sz w:val="26"/>
          <w:szCs w:val="26"/>
        </w:rPr>
        <w:t>ký hợp đồ</w:t>
      </w:r>
      <w:r w:rsidR="00F64A24" w:rsidRPr="00261E2D">
        <w:rPr>
          <w:rFonts w:cs="Times New Roman"/>
          <w:sz w:val="26"/>
          <w:szCs w:val="26"/>
        </w:rPr>
        <w:t>ng</w:t>
      </w:r>
      <w:r w:rsidRPr="00261E2D">
        <w:rPr>
          <w:rFonts w:cs="Times New Roman"/>
          <w:sz w:val="26"/>
          <w:szCs w:val="26"/>
        </w:rPr>
        <w:t xml:space="preserve"> về </w:t>
      </w:r>
      <w:r w:rsidR="00222EB8" w:rsidRPr="00261E2D">
        <w:rPr>
          <w:rFonts w:cs="Times New Roman"/>
          <w:sz w:val="26"/>
          <w:szCs w:val="26"/>
        </w:rPr>
        <w:t>khối</w:t>
      </w:r>
      <w:r w:rsidRPr="00261E2D">
        <w:rPr>
          <w:rFonts w:cs="Times New Roman"/>
          <w:sz w:val="26"/>
          <w:szCs w:val="26"/>
        </w:rPr>
        <w:t xml:space="preserve"> lượng hàng</w:t>
      </w:r>
      <w:r w:rsidR="00714828" w:rsidRPr="00261E2D">
        <w:rPr>
          <w:rFonts w:cs="Times New Roman"/>
          <w:sz w:val="26"/>
          <w:szCs w:val="26"/>
        </w:rPr>
        <w:t xml:space="preserve"> </w:t>
      </w:r>
      <w:r w:rsidR="00222EB8" w:rsidRPr="00261E2D">
        <w:rPr>
          <w:rFonts w:cs="Times New Roman"/>
          <w:sz w:val="26"/>
          <w:szCs w:val="26"/>
        </w:rPr>
        <w:t>giao dịch</w:t>
      </w:r>
      <w:r w:rsidRPr="00261E2D">
        <w:rPr>
          <w:rFonts w:cs="Times New Roman"/>
          <w:sz w:val="26"/>
          <w:szCs w:val="26"/>
        </w:rPr>
        <w:t xml:space="preserve">, xác định </w:t>
      </w:r>
      <w:r w:rsidR="00211B2B" w:rsidRPr="00261E2D">
        <w:rPr>
          <w:rFonts w:cs="Times New Roman"/>
          <w:sz w:val="26"/>
          <w:szCs w:val="26"/>
        </w:rPr>
        <w:t>công thức tính giá trong hợp đồ</w:t>
      </w:r>
      <w:r w:rsidR="00222EB8" w:rsidRPr="00261E2D">
        <w:rPr>
          <w:rFonts w:cs="Times New Roman"/>
          <w:sz w:val="26"/>
          <w:szCs w:val="26"/>
        </w:rPr>
        <w:t>ng.</w:t>
      </w:r>
      <w:r w:rsidR="00EE7C5F">
        <w:rPr>
          <w:rFonts w:cs="Times New Roman"/>
          <w:sz w:val="26"/>
          <w:szCs w:val="26"/>
        </w:rPr>
        <w:t xml:space="preserve"> Công thức tính giá không được trái với hướng dẫn của Tập đoàn</w:t>
      </w:r>
      <w:r w:rsidR="00DE7B09">
        <w:rPr>
          <w:rFonts w:cs="Times New Roman"/>
          <w:sz w:val="26"/>
          <w:szCs w:val="26"/>
        </w:rPr>
        <w:t xml:space="preserve">. </w:t>
      </w:r>
      <w:r w:rsidR="007C1C8A" w:rsidRPr="00261E2D">
        <w:rPr>
          <w:rFonts w:cs="Times New Roman"/>
          <w:sz w:val="26"/>
          <w:szCs w:val="26"/>
        </w:rPr>
        <w:t>Sau khi thỏa thuậ</w:t>
      </w:r>
      <w:r w:rsidR="009A74B8" w:rsidRPr="00261E2D">
        <w:rPr>
          <w:rFonts w:cs="Times New Roman"/>
          <w:sz w:val="26"/>
          <w:szCs w:val="26"/>
        </w:rPr>
        <w:t xml:space="preserve">n </w:t>
      </w:r>
      <w:r w:rsidR="00B23F4C" w:rsidRPr="00261E2D">
        <w:rPr>
          <w:rFonts w:cs="Times New Roman"/>
          <w:sz w:val="26"/>
          <w:szCs w:val="26"/>
        </w:rPr>
        <w:t xml:space="preserve">nguyên tắc </w:t>
      </w:r>
      <w:r w:rsidR="009A74B8" w:rsidRPr="00261E2D">
        <w:rPr>
          <w:rFonts w:cs="Times New Roman"/>
          <w:sz w:val="26"/>
          <w:szCs w:val="26"/>
        </w:rPr>
        <w:t>mua bán</w:t>
      </w:r>
      <w:r w:rsidR="007C1C8A" w:rsidRPr="00261E2D">
        <w:rPr>
          <w:rFonts w:cs="Times New Roman"/>
          <w:sz w:val="26"/>
          <w:szCs w:val="26"/>
        </w:rPr>
        <w:t xml:space="preserve"> </w:t>
      </w:r>
      <w:r w:rsidR="009A74B8" w:rsidRPr="00261E2D">
        <w:rPr>
          <w:rFonts w:cs="Times New Roman"/>
          <w:sz w:val="26"/>
          <w:szCs w:val="26"/>
        </w:rPr>
        <w:t xml:space="preserve">được hai bên thống nhất, </w:t>
      </w:r>
      <w:r w:rsidR="004C11DD">
        <w:rPr>
          <w:rFonts w:cs="Times New Roman"/>
          <w:sz w:val="26"/>
          <w:szCs w:val="26"/>
        </w:rPr>
        <w:t xml:space="preserve">người </w:t>
      </w:r>
      <w:r w:rsidR="00351C6A">
        <w:rPr>
          <w:rFonts w:cs="Times New Roman"/>
          <w:sz w:val="26"/>
          <w:szCs w:val="26"/>
        </w:rPr>
        <w:t xml:space="preserve">bán hàng thông báo cho </w:t>
      </w:r>
      <w:r w:rsidR="00B936D0">
        <w:rPr>
          <w:rFonts w:cs="Times New Roman"/>
          <w:sz w:val="26"/>
          <w:szCs w:val="26"/>
        </w:rPr>
        <w:t>nhân viên</w:t>
      </w:r>
      <w:r w:rsidR="009A74B8" w:rsidRPr="00261E2D">
        <w:rPr>
          <w:rFonts w:cs="Times New Roman"/>
          <w:sz w:val="26"/>
          <w:szCs w:val="26"/>
        </w:rPr>
        <w:t xml:space="preserve"> </w:t>
      </w:r>
      <w:r w:rsidR="005604E4" w:rsidRPr="00261E2D">
        <w:rPr>
          <w:rFonts w:cs="Times New Roman"/>
          <w:sz w:val="26"/>
          <w:szCs w:val="26"/>
        </w:rPr>
        <w:t>bán hàng</w:t>
      </w:r>
      <w:r w:rsidR="009A74B8" w:rsidRPr="00261E2D">
        <w:rPr>
          <w:rFonts w:cs="Times New Roman"/>
          <w:sz w:val="26"/>
          <w:szCs w:val="26"/>
        </w:rPr>
        <w:t xml:space="preserve"> </w:t>
      </w:r>
      <w:r w:rsidR="00351C6A">
        <w:rPr>
          <w:rFonts w:cs="Times New Roman"/>
          <w:sz w:val="26"/>
          <w:szCs w:val="26"/>
        </w:rPr>
        <w:t xml:space="preserve">để </w:t>
      </w:r>
      <w:r w:rsidR="004C7AC3" w:rsidRPr="00261E2D">
        <w:rPr>
          <w:rFonts w:cs="Times New Roman"/>
          <w:sz w:val="26"/>
          <w:szCs w:val="26"/>
        </w:rPr>
        <w:t xml:space="preserve">lập hợp đồng </w:t>
      </w:r>
      <w:r w:rsidR="00C63DA8" w:rsidRPr="00261E2D">
        <w:rPr>
          <w:rFonts w:cs="Times New Roman"/>
          <w:sz w:val="26"/>
          <w:szCs w:val="26"/>
        </w:rPr>
        <w:t>bán hàng và triển khai</w:t>
      </w:r>
      <w:r w:rsidR="009A74B8" w:rsidRPr="00261E2D">
        <w:rPr>
          <w:rFonts w:cs="Times New Roman"/>
          <w:sz w:val="26"/>
          <w:szCs w:val="26"/>
        </w:rPr>
        <w:t xml:space="preserve"> </w:t>
      </w:r>
      <w:r w:rsidR="004C7AC3" w:rsidRPr="00261E2D">
        <w:rPr>
          <w:rFonts w:cs="Times New Roman"/>
          <w:sz w:val="26"/>
          <w:szCs w:val="26"/>
        </w:rPr>
        <w:t>thực hiện</w:t>
      </w:r>
      <w:r w:rsidR="00C63DA8" w:rsidRPr="00261E2D">
        <w:rPr>
          <w:rFonts w:cs="Times New Roman"/>
          <w:sz w:val="26"/>
          <w:szCs w:val="26"/>
        </w:rPr>
        <w:t xml:space="preserve"> hợp đồng</w:t>
      </w:r>
      <w:r w:rsidR="004C7AC3" w:rsidRPr="00261E2D">
        <w:rPr>
          <w:rFonts w:cs="Times New Roman"/>
          <w:sz w:val="26"/>
          <w:szCs w:val="26"/>
        </w:rPr>
        <w:t>.</w:t>
      </w:r>
      <w:r w:rsidR="00CC6A76">
        <w:rPr>
          <w:rFonts w:cs="Times New Roman"/>
          <w:sz w:val="26"/>
          <w:szCs w:val="26"/>
        </w:rPr>
        <w:t xml:space="preserve"> </w:t>
      </w:r>
    </w:p>
    <w:p w:rsidR="004C7AC3" w:rsidRPr="00261E2D" w:rsidRDefault="00B23F4C" w:rsidP="00254887">
      <w:pPr>
        <w:spacing w:before="120" w:after="120" w:line="240" w:lineRule="auto"/>
        <w:ind w:firstLine="567"/>
        <w:jc w:val="both"/>
        <w:rPr>
          <w:rFonts w:cs="Times New Roman"/>
          <w:sz w:val="26"/>
          <w:szCs w:val="26"/>
        </w:rPr>
      </w:pPr>
      <w:r w:rsidRPr="00261E2D">
        <w:rPr>
          <w:rFonts w:cs="Times New Roman"/>
          <w:sz w:val="26"/>
          <w:szCs w:val="26"/>
        </w:rPr>
        <w:t>C</w:t>
      </w:r>
      <w:r w:rsidR="004C7AC3" w:rsidRPr="00261E2D">
        <w:rPr>
          <w:rFonts w:cs="Times New Roman"/>
          <w:sz w:val="26"/>
          <w:szCs w:val="26"/>
        </w:rPr>
        <w:t xml:space="preserve">ăn cứ số lượng cao su giao hàng </w:t>
      </w:r>
      <w:r w:rsidR="00EE7C5F">
        <w:rPr>
          <w:rFonts w:cs="Times New Roman"/>
          <w:sz w:val="26"/>
          <w:szCs w:val="26"/>
        </w:rPr>
        <w:t>kỳ</w:t>
      </w:r>
      <w:r w:rsidR="004C7AC3" w:rsidRPr="00261E2D">
        <w:rPr>
          <w:rFonts w:cs="Times New Roman"/>
          <w:sz w:val="26"/>
          <w:szCs w:val="26"/>
        </w:rPr>
        <w:t xml:space="preserve"> t</w:t>
      </w:r>
      <w:r w:rsidR="00F64A24" w:rsidRPr="00261E2D">
        <w:rPr>
          <w:rFonts w:cs="Times New Roman"/>
          <w:sz w:val="26"/>
          <w:szCs w:val="26"/>
        </w:rPr>
        <w:t>heo</w:t>
      </w:r>
      <w:r w:rsidR="004C7AC3" w:rsidRPr="00261E2D">
        <w:rPr>
          <w:rFonts w:cs="Times New Roman"/>
          <w:sz w:val="26"/>
          <w:szCs w:val="26"/>
        </w:rPr>
        <w:t xml:space="preserve"> hợp đồng </w:t>
      </w:r>
      <w:r w:rsidR="00F64A24" w:rsidRPr="00261E2D">
        <w:rPr>
          <w:rFonts w:cs="Times New Roman"/>
          <w:sz w:val="26"/>
          <w:szCs w:val="26"/>
        </w:rPr>
        <w:t>đã ký</w:t>
      </w:r>
      <w:r w:rsidR="004C7AC3" w:rsidRPr="00261E2D">
        <w:rPr>
          <w:rFonts w:cs="Times New Roman"/>
          <w:sz w:val="26"/>
          <w:szCs w:val="26"/>
        </w:rPr>
        <w:t>,</w:t>
      </w:r>
      <w:r w:rsidR="00CC6A76">
        <w:rPr>
          <w:rFonts w:cs="Times New Roman"/>
          <w:sz w:val="26"/>
          <w:szCs w:val="26"/>
        </w:rPr>
        <w:t xml:space="preserve"> </w:t>
      </w:r>
      <w:r w:rsidR="00B936D0">
        <w:rPr>
          <w:rFonts w:cs="Times New Roman"/>
          <w:sz w:val="26"/>
          <w:szCs w:val="26"/>
        </w:rPr>
        <w:t>nhân viên</w:t>
      </w:r>
      <w:r w:rsidR="00CC6A76">
        <w:rPr>
          <w:rFonts w:cs="Times New Roman"/>
          <w:sz w:val="26"/>
          <w:szCs w:val="26"/>
        </w:rPr>
        <w:t xml:space="preserve"> bán hàng</w:t>
      </w:r>
      <w:r w:rsidR="002A3965">
        <w:rPr>
          <w:rFonts w:cs="Times New Roman"/>
          <w:sz w:val="26"/>
          <w:szCs w:val="26"/>
        </w:rPr>
        <w:t xml:space="preserve"> </w:t>
      </w:r>
      <w:r w:rsidR="004C7AC3" w:rsidRPr="00261E2D">
        <w:rPr>
          <w:rFonts w:cs="Times New Roman"/>
          <w:sz w:val="26"/>
          <w:szCs w:val="26"/>
        </w:rPr>
        <w:t xml:space="preserve">lập bảng xác định </w:t>
      </w:r>
      <w:r w:rsidR="008C7CC0" w:rsidRPr="00261E2D">
        <w:rPr>
          <w:rFonts w:cs="Times New Roman"/>
          <w:sz w:val="26"/>
          <w:szCs w:val="26"/>
        </w:rPr>
        <w:t xml:space="preserve">giá </w:t>
      </w:r>
      <w:r w:rsidR="004C7AC3" w:rsidRPr="00261E2D">
        <w:rPr>
          <w:rFonts w:cs="Times New Roman"/>
          <w:sz w:val="26"/>
          <w:szCs w:val="26"/>
        </w:rPr>
        <w:t>theo công thức tính giá đã cam kết trong hợp đồ</w:t>
      </w:r>
      <w:r w:rsidRPr="00261E2D">
        <w:rPr>
          <w:rFonts w:cs="Times New Roman"/>
          <w:sz w:val="26"/>
          <w:szCs w:val="26"/>
        </w:rPr>
        <w:t>ng</w:t>
      </w:r>
      <w:r w:rsidR="009B5A07">
        <w:rPr>
          <w:rFonts w:cs="Times New Roman"/>
          <w:sz w:val="26"/>
          <w:szCs w:val="26"/>
        </w:rPr>
        <w:t>,</w:t>
      </w:r>
      <w:r w:rsidRPr="00261E2D">
        <w:rPr>
          <w:rFonts w:cs="Times New Roman"/>
          <w:sz w:val="26"/>
          <w:szCs w:val="26"/>
        </w:rPr>
        <w:t xml:space="preserve"> t</w:t>
      </w:r>
      <w:r w:rsidR="004C7AC3" w:rsidRPr="00261E2D">
        <w:rPr>
          <w:rFonts w:cs="Times New Roman"/>
          <w:sz w:val="26"/>
          <w:szCs w:val="26"/>
        </w:rPr>
        <w:t xml:space="preserve">rình Tổng Giám đốc Công ty phê duyệt bảng giá. Khi Tổng Giám đốc phê duyệt </w:t>
      </w:r>
      <w:r w:rsidR="00F61FCA" w:rsidRPr="00261E2D">
        <w:rPr>
          <w:rFonts w:cs="Times New Roman"/>
          <w:sz w:val="26"/>
          <w:szCs w:val="26"/>
        </w:rPr>
        <w:t xml:space="preserve">bảng </w:t>
      </w:r>
      <w:r w:rsidR="004C7AC3" w:rsidRPr="00261E2D">
        <w:rPr>
          <w:rFonts w:cs="Times New Roman"/>
          <w:sz w:val="26"/>
          <w:szCs w:val="26"/>
        </w:rPr>
        <w:t xml:space="preserve">giá, </w:t>
      </w:r>
      <w:r w:rsidR="00B936D0">
        <w:rPr>
          <w:rFonts w:cs="Times New Roman"/>
          <w:sz w:val="26"/>
          <w:szCs w:val="26"/>
        </w:rPr>
        <w:t>nhân viên</w:t>
      </w:r>
      <w:r w:rsidR="004C7AC3" w:rsidRPr="00261E2D">
        <w:rPr>
          <w:rFonts w:cs="Times New Roman"/>
          <w:sz w:val="26"/>
          <w:szCs w:val="26"/>
        </w:rPr>
        <w:t xml:space="preserve"> </w:t>
      </w:r>
      <w:r w:rsidR="005604E4" w:rsidRPr="00261E2D">
        <w:rPr>
          <w:rFonts w:cs="Times New Roman"/>
          <w:sz w:val="26"/>
          <w:szCs w:val="26"/>
        </w:rPr>
        <w:t>bán hàng</w:t>
      </w:r>
      <w:r w:rsidR="004C7AC3" w:rsidRPr="00261E2D">
        <w:rPr>
          <w:rFonts w:cs="Times New Roman"/>
          <w:sz w:val="26"/>
          <w:szCs w:val="26"/>
        </w:rPr>
        <w:t xml:space="preserve"> </w:t>
      </w:r>
      <w:r w:rsidR="00F61FCA" w:rsidRPr="00261E2D">
        <w:rPr>
          <w:rFonts w:cs="Times New Roman"/>
          <w:sz w:val="26"/>
          <w:szCs w:val="26"/>
        </w:rPr>
        <w:t>thông báo</w:t>
      </w:r>
      <w:r w:rsidR="004C7AC3" w:rsidRPr="00261E2D">
        <w:rPr>
          <w:rFonts w:cs="Times New Roman"/>
          <w:sz w:val="26"/>
          <w:szCs w:val="26"/>
        </w:rPr>
        <w:t xml:space="preserve"> </w:t>
      </w:r>
      <w:r w:rsidR="00FF48BB" w:rsidRPr="00261E2D">
        <w:rPr>
          <w:rFonts w:cs="Times New Roman"/>
          <w:sz w:val="26"/>
          <w:szCs w:val="26"/>
        </w:rPr>
        <w:t xml:space="preserve">với </w:t>
      </w:r>
      <w:r w:rsidR="004C7AC3" w:rsidRPr="00261E2D">
        <w:rPr>
          <w:rFonts w:cs="Times New Roman"/>
          <w:sz w:val="26"/>
          <w:szCs w:val="26"/>
        </w:rPr>
        <w:t xml:space="preserve">khách hàng về số lượng </w:t>
      </w:r>
      <w:r w:rsidR="00F61FCA" w:rsidRPr="00261E2D">
        <w:rPr>
          <w:rFonts w:cs="Times New Roman"/>
          <w:sz w:val="26"/>
          <w:szCs w:val="26"/>
        </w:rPr>
        <w:t xml:space="preserve">hàng sẽ giao </w:t>
      </w:r>
      <w:r w:rsidR="004C7AC3" w:rsidRPr="00261E2D">
        <w:rPr>
          <w:rFonts w:cs="Times New Roman"/>
          <w:sz w:val="26"/>
          <w:szCs w:val="26"/>
        </w:rPr>
        <w:t xml:space="preserve">và giá </w:t>
      </w:r>
      <w:r w:rsidR="00F61FCA" w:rsidRPr="00261E2D">
        <w:rPr>
          <w:rFonts w:cs="Times New Roman"/>
          <w:sz w:val="26"/>
          <w:szCs w:val="26"/>
        </w:rPr>
        <w:t xml:space="preserve">bán của lô hàng </w:t>
      </w:r>
      <w:r w:rsidR="00CD2728" w:rsidRPr="00261E2D">
        <w:rPr>
          <w:rFonts w:cs="Times New Roman"/>
          <w:sz w:val="26"/>
          <w:szCs w:val="26"/>
        </w:rPr>
        <w:t xml:space="preserve">giao </w:t>
      </w:r>
      <w:r w:rsidR="003A16F5" w:rsidRPr="00261E2D">
        <w:rPr>
          <w:rFonts w:cs="Times New Roman"/>
          <w:sz w:val="26"/>
          <w:szCs w:val="26"/>
        </w:rPr>
        <w:t xml:space="preserve">kỳ này, </w:t>
      </w:r>
      <w:r w:rsidR="00CD2728" w:rsidRPr="00261E2D">
        <w:rPr>
          <w:rFonts w:cs="Times New Roman"/>
          <w:sz w:val="26"/>
          <w:szCs w:val="26"/>
        </w:rPr>
        <w:t>đồng thời</w:t>
      </w:r>
      <w:r w:rsidR="003A16F5" w:rsidRPr="00261E2D">
        <w:rPr>
          <w:rFonts w:cs="Times New Roman"/>
          <w:sz w:val="26"/>
          <w:szCs w:val="26"/>
        </w:rPr>
        <w:t>,</w:t>
      </w:r>
      <w:r w:rsidR="00CD2728" w:rsidRPr="00261E2D">
        <w:rPr>
          <w:rFonts w:cs="Times New Roman"/>
          <w:sz w:val="26"/>
          <w:szCs w:val="26"/>
        </w:rPr>
        <w:t xml:space="preserve"> </w:t>
      </w:r>
      <w:r w:rsidR="004C7AC3" w:rsidRPr="00261E2D">
        <w:rPr>
          <w:rFonts w:cs="Times New Roman"/>
          <w:sz w:val="26"/>
          <w:szCs w:val="26"/>
        </w:rPr>
        <w:t>soạn thảo phụ</w:t>
      </w:r>
      <w:r w:rsidR="00CD2728" w:rsidRPr="00261E2D">
        <w:rPr>
          <w:rFonts w:cs="Times New Roman"/>
          <w:sz w:val="26"/>
          <w:szCs w:val="26"/>
        </w:rPr>
        <w:t xml:space="preserve"> lục</w:t>
      </w:r>
      <w:r w:rsidR="004C7AC3" w:rsidRPr="00261E2D">
        <w:rPr>
          <w:rFonts w:cs="Times New Roman"/>
          <w:sz w:val="26"/>
          <w:szCs w:val="26"/>
        </w:rPr>
        <w:t xml:space="preserve"> hợp đồng</w:t>
      </w:r>
      <w:r w:rsidR="00CD2728" w:rsidRPr="00261E2D">
        <w:rPr>
          <w:rFonts w:cs="Times New Roman"/>
          <w:sz w:val="26"/>
          <w:szCs w:val="26"/>
        </w:rPr>
        <w:t>,</w:t>
      </w:r>
      <w:r w:rsidR="004C7AC3" w:rsidRPr="00261E2D">
        <w:rPr>
          <w:rFonts w:cs="Times New Roman"/>
          <w:sz w:val="26"/>
          <w:szCs w:val="26"/>
        </w:rPr>
        <w:t xml:space="preserve"> trình Tổng Giám đốc Công ty ký </w:t>
      </w:r>
      <w:r w:rsidR="00FF48BB" w:rsidRPr="00261E2D">
        <w:rPr>
          <w:rFonts w:cs="Times New Roman"/>
          <w:sz w:val="26"/>
          <w:szCs w:val="26"/>
        </w:rPr>
        <w:t xml:space="preserve">phụ </w:t>
      </w:r>
      <w:r w:rsidR="00CD2728" w:rsidRPr="00261E2D">
        <w:rPr>
          <w:rFonts w:cs="Times New Roman"/>
          <w:sz w:val="26"/>
          <w:szCs w:val="26"/>
        </w:rPr>
        <w:t>lục</w:t>
      </w:r>
      <w:r w:rsidR="00FF48BB" w:rsidRPr="00261E2D">
        <w:rPr>
          <w:rFonts w:cs="Times New Roman"/>
          <w:sz w:val="26"/>
          <w:szCs w:val="26"/>
        </w:rPr>
        <w:t xml:space="preserve"> </w:t>
      </w:r>
      <w:r w:rsidR="004C7AC3" w:rsidRPr="00261E2D">
        <w:rPr>
          <w:rFonts w:cs="Times New Roman"/>
          <w:sz w:val="26"/>
          <w:szCs w:val="26"/>
        </w:rPr>
        <w:t xml:space="preserve">hợp đồng </w:t>
      </w:r>
      <w:r w:rsidR="003A16F5" w:rsidRPr="00261E2D">
        <w:rPr>
          <w:rFonts w:cs="Times New Roman"/>
          <w:sz w:val="26"/>
          <w:szCs w:val="26"/>
        </w:rPr>
        <w:t>làm cơ sở</w:t>
      </w:r>
      <w:r w:rsidR="004C7AC3" w:rsidRPr="00261E2D">
        <w:rPr>
          <w:rFonts w:cs="Times New Roman"/>
          <w:sz w:val="26"/>
          <w:szCs w:val="26"/>
        </w:rPr>
        <w:t xml:space="preserve"> thực hiện.</w:t>
      </w:r>
    </w:p>
    <w:p w:rsidR="007F59ED" w:rsidRPr="00261E2D" w:rsidRDefault="009A74B8" w:rsidP="00254887">
      <w:pPr>
        <w:spacing w:before="120" w:after="120" w:line="240" w:lineRule="auto"/>
        <w:ind w:firstLine="567"/>
        <w:jc w:val="both"/>
        <w:rPr>
          <w:rFonts w:cs="Times New Roman"/>
          <w:b/>
          <w:i/>
          <w:sz w:val="26"/>
          <w:szCs w:val="26"/>
        </w:rPr>
      </w:pPr>
      <w:r w:rsidRPr="00261E2D">
        <w:rPr>
          <w:rFonts w:cs="Times New Roman"/>
          <w:i/>
          <w:sz w:val="26"/>
          <w:szCs w:val="26"/>
        </w:rPr>
        <w:t xml:space="preserve"> </w:t>
      </w:r>
      <w:r w:rsidR="00B53EDF" w:rsidRPr="00261E2D">
        <w:rPr>
          <w:rFonts w:cs="Times New Roman"/>
          <w:b/>
          <w:i/>
          <w:sz w:val="26"/>
          <w:szCs w:val="26"/>
        </w:rPr>
        <w:t>1.2</w:t>
      </w:r>
      <w:r w:rsidR="007F59ED" w:rsidRPr="00261E2D">
        <w:rPr>
          <w:rFonts w:cs="Times New Roman"/>
          <w:b/>
          <w:i/>
          <w:sz w:val="26"/>
          <w:szCs w:val="26"/>
        </w:rPr>
        <w:t>– Bán hàng theo hình thức hợp đồng chuyến:</w:t>
      </w:r>
    </w:p>
    <w:p w:rsidR="0045191C" w:rsidRDefault="00DE4347" w:rsidP="00254887">
      <w:pPr>
        <w:spacing w:before="120" w:after="120" w:line="240" w:lineRule="auto"/>
        <w:ind w:firstLine="567"/>
        <w:jc w:val="both"/>
        <w:rPr>
          <w:rFonts w:cs="Times New Roman"/>
          <w:sz w:val="26"/>
          <w:szCs w:val="26"/>
        </w:rPr>
      </w:pPr>
      <w:r>
        <w:rPr>
          <w:rFonts w:cs="Times New Roman"/>
          <w:sz w:val="26"/>
          <w:szCs w:val="26"/>
        </w:rPr>
        <w:t xml:space="preserve">Người bán hàng </w:t>
      </w:r>
      <w:r w:rsidR="00BD7F8D" w:rsidRPr="00261E2D">
        <w:rPr>
          <w:rFonts w:cs="Times New Roman"/>
          <w:sz w:val="26"/>
          <w:szCs w:val="26"/>
        </w:rPr>
        <w:t>đàm phán</w:t>
      </w:r>
      <w:r w:rsidR="004144AF" w:rsidRPr="00261E2D">
        <w:rPr>
          <w:rFonts w:cs="Times New Roman"/>
          <w:sz w:val="26"/>
          <w:szCs w:val="26"/>
        </w:rPr>
        <w:t xml:space="preserve"> với khách hàng trên cơ sở giá chỉ đạo của Tập đoàn ban hành </w:t>
      </w:r>
      <w:r w:rsidR="00215749">
        <w:rPr>
          <w:rFonts w:cs="Times New Roman"/>
          <w:sz w:val="26"/>
          <w:szCs w:val="26"/>
        </w:rPr>
        <w:t xml:space="preserve">tại thời điểm giao dịch </w:t>
      </w:r>
      <w:r w:rsidR="004144AF" w:rsidRPr="00261E2D">
        <w:rPr>
          <w:rFonts w:cs="Times New Roman"/>
          <w:sz w:val="26"/>
          <w:szCs w:val="26"/>
        </w:rPr>
        <w:t>để ký hợp đồng, giá thỏa thuận ký hợp đồng chính thức không được thấp hơn giá chỉ đạo của Tập đoàn</w:t>
      </w:r>
      <w:r w:rsidR="00EB3347" w:rsidRPr="00261E2D">
        <w:rPr>
          <w:rFonts w:cs="Times New Roman"/>
          <w:sz w:val="26"/>
          <w:szCs w:val="26"/>
        </w:rPr>
        <w:t xml:space="preserve"> quy định</w:t>
      </w:r>
      <w:r w:rsidR="00BD7F8D" w:rsidRPr="00261E2D">
        <w:rPr>
          <w:rFonts w:cs="Times New Roman"/>
          <w:sz w:val="26"/>
          <w:szCs w:val="26"/>
        </w:rPr>
        <w:t xml:space="preserve"> </w:t>
      </w:r>
      <w:r w:rsidR="00EB3347" w:rsidRPr="00261E2D">
        <w:rPr>
          <w:rFonts w:cs="Times New Roman"/>
          <w:sz w:val="26"/>
          <w:szCs w:val="26"/>
        </w:rPr>
        <w:t>(</w:t>
      </w:r>
      <w:r w:rsidR="0045191C">
        <w:rPr>
          <w:rFonts w:cs="Times New Roman"/>
          <w:sz w:val="26"/>
          <w:szCs w:val="26"/>
        </w:rPr>
        <w:t>T</w:t>
      </w:r>
      <w:r w:rsidR="00EB3347" w:rsidRPr="00261E2D">
        <w:rPr>
          <w:rFonts w:cs="Times New Roman"/>
          <w:sz w:val="26"/>
          <w:szCs w:val="26"/>
        </w:rPr>
        <w:t>r</w:t>
      </w:r>
      <w:r w:rsidR="004D5D0A">
        <w:rPr>
          <w:rFonts w:cs="Times New Roman"/>
          <w:sz w:val="26"/>
          <w:szCs w:val="26"/>
        </w:rPr>
        <w:t>ong</w:t>
      </w:r>
      <w:r w:rsidR="00EB3347" w:rsidRPr="00261E2D">
        <w:rPr>
          <w:rFonts w:cs="Times New Roman"/>
          <w:sz w:val="26"/>
          <w:szCs w:val="26"/>
        </w:rPr>
        <w:t xml:space="preserve"> trường hợp </w:t>
      </w:r>
      <w:r w:rsidR="004D5D0A">
        <w:rPr>
          <w:rFonts w:cs="Times New Roman"/>
          <w:sz w:val="26"/>
          <w:szCs w:val="26"/>
        </w:rPr>
        <w:t xml:space="preserve">cần </w:t>
      </w:r>
      <w:r w:rsidR="00BC4084">
        <w:rPr>
          <w:rFonts w:cs="Times New Roman"/>
          <w:sz w:val="26"/>
          <w:szCs w:val="26"/>
        </w:rPr>
        <w:t xml:space="preserve">phải </w:t>
      </w:r>
      <w:r w:rsidR="004D5D0A">
        <w:rPr>
          <w:rFonts w:cs="Times New Roman"/>
          <w:sz w:val="26"/>
          <w:szCs w:val="26"/>
        </w:rPr>
        <w:t>bán</w:t>
      </w:r>
      <w:r w:rsidR="00EB3347" w:rsidRPr="00261E2D">
        <w:rPr>
          <w:rFonts w:cs="Times New Roman"/>
          <w:sz w:val="26"/>
          <w:szCs w:val="26"/>
        </w:rPr>
        <w:t xml:space="preserve"> dưới giá chỉ đạo thì phải </w:t>
      </w:r>
      <w:r w:rsidR="00BC4084">
        <w:rPr>
          <w:rFonts w:cs="Times New Roman"/>
          <w:sz w:val="26"/>
          <w:szCs w:val="26"/>
        </w:rPr>
        <w:t>được sự đồng ý</w:t>
      </w:r>
      <w:r w:rsidR="00EB3347" w:rsidRPr="00261E2D">
        <w:rPr>
          <w:rFonts w:cs="Times New Roman"/>
          <w:sz w:val="26"/>
          <w:szCs w:val="26"/>
        </w:rPr>
        <w:t xml:space="preserve"> Tập đoàn mới thực hiện).</w:t>
      </w:r>
    </w:p>
    <w:p w:rsidR="004C7AC3" w:rsidRPr="00261E2D" w:rsidRDefault="00065FCB" w:rsidP="00254887">
      <w:pPr>
        <w:spacing w:before="120" w:after="120" w:line="240" w:lineRule="auto"/>
        <w:ind w:firstLine="567"/>
        <w:jc w:val="both"/>
        <w:rPr>
          <w:rFonts w:cs="Times New Roman"/>
          <w:sz w:val="26"/>
          <w:szCs w:val="26"/>
        </w:rPr>
      </w:pPr>
      <w:r w:rsidRPr="00261E2D">
        <w:rPr>
          <w:rFonts w:cs="Times New Roman"/>
          <w:sz w:val="26"/>
          <w:szCs w:val="26"/>
        </w:rPr>
        <w:t xml:space="preserve">Sau khi thỏa thuận mua bán được hai bên thống nhất, </w:t>
      </w:r>
      <w:r w:rsidR="0045191C">
        <w:rPr>
          <w:rFonts w:cs="Times New Roman"/>
          <w:sz w:val="26"/>
          <w:szCs w:val="26"/>
        </w:rPr>
        <w:t>nhân viên</w:t>
      </w:r>
      <w:r w:rsidRPr="00261E2D">
        <w:rPr>
          <w:rFonts w:cs="Times New Roman"/>
          <w:sz w:val="26"/>
          <w:szCs w:val="26"/>
        </w:rPr>
        <w:t xml:space="preserve"> </w:t>
      </w:r>
      <w:r w:rsidR="005604E4" w:rsidRPr="00261E2D">
        <w:rPr>
          <w:rFonts w:cs="Times New Roman"/>
          <w:sz w:val="26"/>
          <w:szCs w:val="26"/>
        </w:rPr>
        <w:t>bán hàng</w:t>
      </w:r>
      <w:r w:rsidRPr="00261E2D">
        <w:rPr>
          <w:rFonts w:cs="Times New Roman"/>
          <w:sz w:val="26"/>
          <w:szCs w:val="26"/>
        </w:rPr>
        <w:t xml:space="preserve"> </w:t>
      </w:r>
      <w:r w:rsidR="00557DA3">
        <w:rPr>
          <w:rFonts w:cs="Times New Roman"/>
          <w:sz w:val="26"/>
          <w:szCs w:val="26"/>
        </w:rPr>
        <w:t>liên hệ</w:t>
      </w:r>
      <w:r w:rsidRPr="00261E2D">
        <w:rPr>
          <w:rFonts w:cs="Times New Roman"/>
          <w:sz w:val="26"/>
          <w:szCs w:val="26"/>
        </w:rPr>
        <w:t xml:space="preserve"> với khách hàng để lập hợp đồ</w:t>
      </w:r>
      <w:r w:rsidR="00557DA3">
        <w:rPr>
          <w:rFonts w:cs="Times New Roman"/>
          <w:sz w:val="26"/>
          <w:szCs w:val="26"/>
        </w:rPr>
        <w:t xml:space="preserve">ng </w:t>
      </w:r>
      <w:r w:rsidRPr="00261E2D">
        <w:rPr>
          <w:rFonts w:cs="Times New Roman"/>
          <w:sz w:val="26"/>
          <w:szCs w:val="26"/>
        </w:rPr>
        <w:t xml:space="preserve">bán </w:t>
      </w:r>
      <w:r w:rsidR="00557DA3">
        <w:rPr>
          <w:rFonts w:cs="Times New Roman"/>
          <w:sz w:val="26"/>
          <w:szCs w:val="26"/>
        </w:rPr>
        <w:t>hàng</w:t>
      </w:r>
      <w:r w:rsidRPr="00261E2D">
        <w:rPr>
          <w:rFonts w:cs="Times New Roman"/>
          <w:sz w:val="26"/>
          <w:szCs w:val="26"/>
        </w:rPr>
        <w:t>.</w:t>
      </w:r>
      <w:r w:rsidR="009408DB">
        <w:rPr>
          <w:rFonts w:cs="Times New Roman"/>
          <w:sz w:val="26"/>
          <w:szCs w:val="26"/>
        </w:rPr>
        <w:t xml:space="preserve"> Hợp đồng quy định rõ trách nhiệm của mỗi bên,</w:t>
      </w:r>
      <w:r w:rsidR="004C7AC3" w:rsidRPr="00261E2D">
        <w:rPr>
          <w:rFonts w:cs="Times New Roman"/>
          <w:sz w:val="26"/>
          <w:szCs w:val="26"/>
        </w:rPr>
        <w:t xml:space="preserve"> hình thức giao nhận hàng</w:t>
      </w:r>
      <w:r w:rsidR="0008795C">
        <w:rPr>
          <w:rFonts w:cs="Times New Roman"/>
          <w:sz w:val="26"/>
          <w:szCs w:val="26"/>
        </w:rPr>
        <w:t>,</w:t>
      </w:r>
      <w:r w:rsidR="004C7AC3" w:rsidRPr="00261E2D">
        <w:rPr>
          <w:rFonts w:cs="Times New Roman"/>
          <w:sz w:val="26"/>
          <w:szCs w:val="26"/>
        </w:rPr>
        <w:t xml:space="preserve"> </w:t>
      </w:r>
      <w:r w:rsidR="009408DB">
        <w:rPr>
          <w:rFonts w:cs="Times New Roman"/>
          <w:sz w:val="26"/>
          <w:szCs w:val="26"/>
        </w:rPr>
        <w:t xml:space="preserve">phương thức </w:t>
      </w:r>
      <w:r w:rsidR="004C7AC3" w:rsidRPr="00261E2D">
        <w:rPr>
          <w:rFonts w:cs="Times New Roman"/>
          <w:sz w:val="26"/>
          <w:szCs w:val="26"/>
        </w:rPr>
        <w:t>thanh toán</w:t>
      </w:r>
      <w:r w:rsidR="0008795C">
        <w:rPr>
          <w:rFonts w:cs="Times New Roman"/>
          <w:sz w:val="26"/>
          <w:szCs w:val="26"/>
        </w:rPr>
        <w:t xml:space="preserve"> và thời gian thực hiện hợp đồng.</w:t>
      </w:r>
    </w:p>
    <w:p w:rsidR="00065FCB" w:rsidRPr="004F3F6C" w:rsidRDefault="004144AF" w:rsidP="00B3289D">
      <w:pPr>
        <w:pStyle w:val="ListParagraph"/>
        <w:numPr>
          <w:ilvl w:val="0"/>
          <w:numId w:val="17"/>
        </w:numPr>
        <w:spacing w:before="120" w:after="120" w:line="240" w:lineRule="auto"/>
        <w:ind w:left="851" w:hanging="284"/>
        <w:jc w:val="both"/>
        <w:rPr>
          <w:rFonts w:cs="Times New Roman"/>
          <w:b/>
          <w:sz w:val="26"/>
          <w:szCs w:val="26"/>
        </w:rPr>
      </w:pPr>
      <w:r w:rsidRPr="004F3F6C">
        <w:rPr>
          <w:rFonts w:cs="Times New Roman"/>
          <w:b/>
          <w:sz w:val="26"/>
          <w:szCs w:val="26"/>
        </w:rPr>
        <w:t xml:space="preserve">Đối với hợp đồng nội tiêu: </w:t>
      </w:r>
    </w:p>
    <w:p w:rsidR="004144AF" w:rsidRPr="00261E2D" w:rsidRDefault="000B0EAC" w:rsidP="00254887">
      <w:pPr>
        <w:spacing w:before="120" w:after="120" w:line="240" w:lineRule="auto"/>
        <w:ind w:firstLine="567"/>
        <w:jc w:val="both"/>
        <w:rPr>
          <w:rFonts w:cs="Times New Roman"/>
          <w:sz w:val="26"/>
          <w:szCs w:val="26"/>
        </w:rPr>
      </w:pPr>
      <w:r>
        <w:rPr>
          <w:rFonts w:cs="Times New Roman"/>
          <w:sz w:val="26"/>
          <w:szCs w:val="26"/>
        </w:rPr>
        <w:t>Trên cơ sở giá chỉ đạo giao hàng tại kho của Tập đoàn ban hành</w:t>
      </w:r>
      <w:r w:rsidR="00CC3744">
        <w:rPr>
          <w:rFonts w:cs="Times New Roman"/>
          <w:sz w:val="26"/>
          <w:szCs w:val="26"/>
        </w:rPr>
        <w:t xml:space="preserve"> tại thời điểm giao dịch</w:t>
      </w:r>
      <w:r>
        <w:rPr>
          <w:rFonts w:cs="Times New Roman"/>
          <w:sz w:val="26"/>
          <w:szCs w:val="26"/>
        </w:rPr>
        <w:t>, n</w:t>
      </w:r>
      <w:r w:rsidR="008B6CE0">
        <w:rPr>
          <w:rFonts w:cs="Times New Roman"/>
          <w:sz w:val="26"/>
          <w:szCs w:val="26"/>
        </w:rPr>
        <w:t>gười bán hàng</w:t>
      </w:r>
      <w:r w:rsidR="00065FCB" w:rsidRPr="00261E2D">
        <w:rPr>
          <w:rFonts w:cs="Times New Roman"/>
          <w:sz w:val="26"/>
          <w:szCs w:val="26"/>
        </w:rPr>
        <w:t xml:space="preserve"> đàm phán </w:t>
      </w:r>
      <w:r w:rsidR="004144AF" w:rsidRPr="00261E2D">
        <w:rPr>
          <w:rFonts w:cs="Times New Roman"/>
          <w:sz w:val="26"/>
          <w:szCs w:val="26"/>
        </w:rPr>
        <w:t xml:space="preserve">với khách hàng </w:t>
      </w:r>
      <w:r w:rsidR="003D65C3">
        <w:rPr>
          <w:rFonts w:cs="Times New Roman"/>
          <w:sz w:val="26"/>
          <w:szCs w:val="26"/>
        </w:rPr>
        <w:t>về số lượng, giá bán để</w:t>
      </w:r>
      <w:r w:rsidR="004144AF" w:rsidRPr="00261E2D">
        <w:rPr>
          <w:rFonts w:cs="Times New Roman"/>
          <w:sz w:val="26"/>
          <w:szCs w:val="26"/>
        </w:rPr>
        <w:t xml:space="preserve"> ký hợp đồng</w:t>
      </w:r>
      <w:r w:rsidR="0033647B" w:rsidRPr="00261E2D">
        <w:rPr>
          <w:rFonts w:cs="Times New Roman"/>
          <w:sz w:val="26"/>
          <w:szCs w:val="26"/>
        </w:rPr>
        <w:t>.</w:t>
      </w:r>
      <w:r w:rsidR="004144AF" w:rsidRPr="00261E2D">
        <w:rPr>
          <w:rFonts w:cs="Times New Roman"/>
          <w:sz w:val="26"/>
          <w:szCs w:val="26"/>
        </w:rPr>
        <w:t xml:space="preserve"> </w:t>
      </w:r>
      <w:r w:rsidR="0033647B" w:rsidRPr="00261E2D">
        <w:rPr>
          <w:rFonts w:cs="Times New Roman"/>
          <w:sz w:val="26"/>
          <w:szCs w:val="26"/>
        </w:rPr>
        <w:t xml:space="preserve">Giá đàm phán </w:t>
      </w:r>
      <w:r w:rsidR="004144AF" w:rsidRPr="00261E2D">
        <w:rPr>
          <w:rFonts w:cs="Times New Roman"/>
          <w:sz w:val="26"/>
          <w:szCs w:val="26"/>
        </w:rPr>
        <w:t>chính th</w:t>
      </w:r>
      <w:r w:rsidR="00065FCB" w:rsidRPr="00261E2D">
        <w:rPr>
          <w:rFonts w:cs="Times New Roman"/>
          <w:sz w:val="26"/>
          <w:szCs w:val="26"/>
        </w:rPr>
        <w:t>ức</w:t>
      </w:r>
      <w:r w:rsidR="004144AF" w:rsidRPr="00261E2D">
        <w:rPr>
          <w:rFonts w:cs="Times New Roman"/>
          <w:sz w:val="26"/>
          <w:szCs w:val="26"/>
        </w:rPr>
        <w:t xml:space="preserve"> </w:t>
      </w:r>
      <w:r w:rsidR="0033647B" w:rsidRPr="00261E2D">
        <w:rPr>
          <w:rFonts w:cs="Times New Roman"/>
          <w:sz w:val="26"/>
          <w:szCs w:val="26"/>
        </w:rPr>
        <w:t xml:space="preserve">với khách </w:t>
      </w:r>
      <w:r w:rsidR="00FF48BB" w:rsidRPr="00261E2D">
        <w:rPr>
          <w:rFonts w:cs="Times New Roman"/>
          <w:sz w:val="26"/>
          <w:szCs w:val="26"/>
        </w:rPr>
        <w:t xml:space="preserve">hàng </w:t>
      </w:r>
      <w:r w:rsidR="004144AF" w:rsidRPr="00261E2D">
        <w:rPr>
          <w:rFonts w:cs="Times New Roman"/>
          <w:sz w:val="26"/>
          <w:szCs w:val="26"/>
        </w:rPr>
        <w:t>không được thấp hơn giá chỉ đạo của Tập đoàn</w:t>
      </w:r>
      <w:r w:rsidR="00FF48BB" w:rsidRPr="00261E2D">
        <w:rPr>
          <w:rFonts w:cs="Times New Roman"/>
          <w:sz w:val="26"/>
          <w:szCs w:val="26"/>
        </w:rPr>
        <w:t xml:space="preserve"> </w:t>
      </w:r>
      <w:r w:rsidR="001D2289" w:rsidRPr="00261E2D">
        <w:rPr>
          <w:rFonts w:cs="Times New Roman"/>
          <w:sz w:val="26"/>
          <w:szCs w:val="26"/>
        </w:rPr>
        <w:t>(</w:t>
      </w:r>
      <w:r w:rsidR="001D2289">
        <w:rPr>
          <w:rFonts w:cs="Times New Roman"/>
          <w:sz w:val="26"/>
          <w:szCs w:val="26"/>
        </w:rPr>
        <w:t>T</w:t>
      </w:r>
      <w:r w:rsidR="001D2289" w:rsidRPr="00261E2D">
        <w:rPr>
          <w:rFonts w:cs="Times New Roman"/>
          <w:sz w:val="26"/>
          <w:szCs w:val="26"/>
        </w:rPr>
        <w:t>r</w:t>
      </w:r>
      <w:r w:rsidR="001D2289">
        <w:rPr>
          <w:rFonts w:cs="Times New Roman"/>
          <w:sz w:val="26"/>
          <w:szCs w:val="26"/>
        </w:rPr>
        <w:t>ong</w:t>
      </w:r>
      <w:r w:rsidR="001D2289" w:rsidRPr="00261E2D">
        <w:rPr>
          <w:rFonts w:cs="Times New Roman"/>
          <w:sz w:val="26"/>
          <w:szCs w:val="26"/>
        </w:rPr>
        <w:t xml:space="preserve"> trường hợp </w:t>
      </w:r>
      <w:r w:rsidR="001D2289">
        <w:rPr>
          <w:rFonts w:cs="Times New Roman"/>
          <w:sz w:val="26"/>
          <w:szCs w:val="26"/>
        </w:rPr>
        <w:t>cần phải bán</w:t>
      </w:r>
      <w:r w:rsidR="001D2289" w:rsidRPr="00261E2D">
        <w:rPr>
          <w:rFonts w:cs="Times New Roman"/>
          <w:sz w:val="26"/>
          <w:szCs w:val="26"/>
        </w:rPr>
        <w:t xml:space="preserve"> dưới giá chỉ đạo thì phải </w:t>
      </w:r>
      <w:r w:rsidR="001D2289">
        <w:rPr>
          <w:rFonts w:cs="Times New Roman"/>
          <w:sz w:val="26"/>
          <w:szCs w:val="26"/>
        </w:rPr>
        <w:t>được sự đồng ý</w:t>
      </w:r>
      <w:r w:rsidR="001D2289" w:rsidRPr="00261E2D">
        <w:rPr>
          <w:rFonts w:cs="Times New Roman"/>
          <w:sz w:val="26"/>
          <w:szCs w:val="26"/>
        </w:rPr>
        <w:t xml:space="preserve"> Tập đoàn mới thực hiện).</w:t>
      </w:r>
    </w:p>
    <w:p w:rsidR="0056134A" w:rsidRDefault="00065FCB" w:rsidP="00254887">
      <w:pPr>
        <w:spacing w:before="120" w:after="120" w:line="240" w:lineRule="auto"/>
        <w:ind w:firstLine="567"/>
        <w:jc w:val="both"/>
        <w:rPr>
          <w:rFonts w:cs="Times New Roman"/>
          <w:sz w:val="26"/>
          <w:szCs w:val="26"/>
        </w:rPr>
      </w:pPr>
      <w:r w:rsidRPr="00261E2D">
        <w:rPr>
          <w:rFonts w:cs="Times New Roman"/>
          <w:sz w:val="26"/>
          <w:szCs w:val="26"/>
        </w:rPr>
        <w:lastRenderedPageBreak/>
        <w:t xml:space="preserve">Sau khi thỏa thuận mua bán được hai bên thống nhất, </w:t>
      </w:r>
      <w:r w:rsidR="001D2289">
        <w:rPr>
          <w:rFonts w:cs="Times New Roman"/>
          <w:sz w:val="26"/>
          <w:szCs w:val="26"/>
        </w:rPr>
        <w:t>nhân viên</w:t>
      </w:r>
      <w:r w:rsidRPr="00261E2D">
        <w:rPr>
          <w:rFonts w:cs="Times New Roman"/>
          <w:sz w:val="26"/>
          <w:szCs w:val="26"/>
        </w:rPr>
        <w:t xml:space="preserve"> bán hàng </w:t>
      </w:r>
      <w:r w:rsidR="002A3965">
        <w:rPr>
          <w:rFonts w:cs="Times New Roman"/>
          <w:sz w:val="26"/>
          <w:szCs w:val="26"/>
        </w:rPr>
        <w:t xml:space="preserve">liên hệ </w:t>
      </w:r>
      <w:r w:rsidRPr="00261E2D">
        <w:rPr>
          <w:rFonts w:cs="Times New Roman"/>
          <w:sz w:val="26"/>
          <w:szCs w:val="26"/>
        </w:rPr>
        <w:t xml:space="preserve">với khách hàng </w:t>
      </w:r>
      <w:r w:rsidR="004A4F67">
        <w:rPr>
          <w:rFonts w:cs="Times New Roman"/>
          <w:sz w:val="26"/>
          <w:szCs w:val="26"/>
        </w:rPr>
        <w:t>xác định khối lượng hàng giao dịch và giá cả của hàng giao</w:t>
      </w:r>
      <w:r w:rsidR="003D65C3">
        <w:rPr>
          <w:rFonts w:cs="Times New Roman"/>
          <w:sz w:val="26"/>
          <w:szCs w:val="26"/>
        </w:rPr>
        <w:t xml:space="preserve"> </w:t>
      </w:r>
      <w:r w:rsidRPr="00261E2D">
        <w:rPr>
          <w:rFonts w:cs="Times New Roman"/>
          <w:sz w:val="26"/>
          <w:szCs w:val="26"/>
        </w:rPr>
        <w:t>để lập hợp đồng mua bán làm cơ sở thực hiện.</w:t>
      </w:r>
    </w:p>
    <w:p w:rsidR="00B53EDF" w:rsidRPr="00F04D75" w:rsidRDefault="00F04D75" w:rsidP="00254887">
      <w:pPr>
        <w:spacing w:before="120" w:after="120" w:line="240" w:lineRule="auto"/>
        <w:ind w:firstLine="567"/>
        <w:jc w:val="both"/>
        <w:rPr>
          <w:rFonts w:cs="Times New Roman"/>
          <w:sz w:val="26"/>
          <w:szCs w:val="26"/>
        </w:rPr>
      </w:pPr>
      <w:r>
        <w:rPr>
          <w:rStyle w:val="Strong"/>
          <w:rFonts w:cs="Times New Roman"/>
          <w:sz w:val="26"/>
          <w:szCs w:val="26"/>
        </w:rPr>
        <w:t xml:space="preserve">Điều 6. Mối quan hệ của người bán hàng với các bộ phận </w:t>
      </w:r>
      <w:r w:rsidR="00854217">
        <w:rPr>
          <w:rStyle w:val="Strong"/>
          <w:rFonts w:cs="Times New Roman"/>
          <w:sz w:val="26"/>
          <w:szCs w:val="26"/>
        </w:rPr>
        <w:t>chuyên môn</w:t>
      </w:r>
      <w:r w:rsidR="009B1B79" w:rsidRPr="00F04D75">
        <w:rPr>
          <w:rStyle w:val="Strong"/>
          <w:rFonts w:cs="Times New Roman"/>
          <w:sz w:val="26"/>
          <w:szCs w:val="26"/>
        </w:rPr>
        <w:t>:</w:t>
      </w:r>
      <w:r w:rsidR="00B53EDF" w:rsidRPr="00F04D75">
        <w:rPr>
          <w:rStyle w:val="Emphasis"/>
          <w:rFonts w:cs="Times New Roman"/>
          <w:sz w:val="26"/>
          <w:szCs w:val="26"/>
        </w:rPr>
        <w:t xml:space="preserve"> </w:t>
      </w:r>
    </w:p>
    <w:p w:rsidR="007F256A" w:rsidRDefault="00B53EDF" w:rsidP="00254887">
      <w:pPr>
        <w:spacing w:before="120" w:after="120" w:line="240" w:lineRule="auto"/>
        <w:ind w:firstLine="567"/>
        <w:jc w:val="both"/>
        <w:rPr>
          <w:rFonts w:cs="Times New Roman"/>
          <w:sz w:val="26"/>
          <w:szCs w:val="26"/>
        </w:rPr>
      </w:pPr>
      <w:r w:rsidRPr="00261E2D">
        <w:rPr>
          <w:rFonts w:cs="Times New Roman"/>
          <w:sz w:val="26"/>
          <w:szCs w:val="26"/>
        </w:rPr>
        <w:t xml:space="preserve"> Sau khi nhận được thông tin </w:t>
      </w:r>
      <w:r w:rsidR="00363A52">
        <w:rPr>
          <w:rFonts w:cs="Times New Roman"/>
          <w:sz w:val="26"/>
          <w:szCs w:val="26"/>
        </w:rPr>
        <w:t xml:space="preserve">về </w:t>
      </w:r>
      <w:r w:rsidR="007638CE" w:rsidRPr="00261E2D">
        <w:rPr>
          <w:rFonts w:cs="Times New Roman"/>
          <w:sz w:val="26"/>
          <w:szCs w:val="26"/>
        </w:rPr>
        <w:t xml:space="preserve">thời gian nhận hàng </w:t>
      </w:r>
      <w:r w:rsidRPr="00261E2D">
        <w:rPr>
          <w:rFonts w:cs="Times New Roman"/>
          <w:sz w:val="26"/>
          <w:szCs w:val="26"/>
        </w:rPr>
        <w:t>từ</w:t>
      </w:r>
      <w:r w:rsidR="007638CE" w:rsidRPr="00261E2D">
        <w:rPr>
          <w:rFonts w:cs="Times New Roman"/>
          <w:sz w:val="26"/>
          <w:szCs w:val="26"/>
        </w:rPr>
        <w:t xml:space="preserve"> khách hàng qua</w:t>
      </w:r>
      <w:r w:rsidR="00FF48BB" w:rsidRPr="00261E2D">
        <w:rPr>
          <w:rFonts w:cs="Times New Roman"/>
          <w:sz w:val="26"/>
          <w:szCs w:val="26"/>
        </w:rPr>
        <w:t xml:space="preserve"> </w:t>
      </w:r>
      <w:r w:rsidRPr="00261E2D">
        <w:rPr>
          <w:rFonts w:cs="Times New Roman"/>
          <w:sz w:val="26"/>
          <w:szCs w:val="26"/>
        </w:rPr>
        <w:t>(công văn, điện thoại trực tiếp</w:t>
      </w:r>
      <w:r w:rsidR="00363A52">
        <w:rPr>
          <w:rFonts w:cs="Times New Roman"/>
          <w:sz w:val="26"/>
          <w:szCs w:val="26"/>
        </w:rPr>
        <w:t>, fax</w:t>
      </w:r>
      <w:r w:rsidRPr="00261E2D">
        <w:rPr>
          <w:rFonts w:cs="Times New Roman"/>
          <w:sz w:val="26"/>
          <w:szCs w:val="26"/>
        </w:rPr>
        <w:t xml:space="preserve"> hoặc qua Email), </w:t>
      </w:r>
      <w:r w:rsidR="00363A52">
        <w:rPr>
          <w:rFonts w:cs="Times New Roman"/>
          <w:sz w:val="26"/>
          <w:szCs w:val="26"/>
        </w:rPr>
        <w:t>người</w:t>
      </w:r>
      <w:r w:rsidRPr="00261E2D">
        <w:rPr>
          <w:rFonts w:cs="Times New Roman"/>
          <w:sz w:val="26"/>
          <w:szCs w:val="26"/>
        </w:rPr>
        <w:t xml:space="preserve"> bán hàng thông báo cho phòng </w:t>
      </w:r>
      <w:r w:rsidR="007638CE" w:rsidRPr="00261E2D">
        <w:rPr>
          <w:rFonts w:cs="Times New Roman"/>
          <w:sz w:val="26"/>
          <w:szCs w:val="26"/>
        </w:rPr>
        <w:t>Quản lý chất lượng sản phẩm</w:t>
      </w:r>
      <w:r w:rsidRPr="00261E2D">
        <w:rPr>
          <w:rFonts w:cs="Times New Roman"/>
          <w:sz w:val="26"/>
          <w:szCs w:val="26"/>
        </w:rPr>
        <w:t xml:space="preserve">, Xí nghiệp </w:t>
      </w:r>
      <w:r w:rsidR="007638CE" w:rsidRPr="00261E2D">
        <w:rPr>
          <w:rFonts w:cs="Times New Roman"/>
          <w:sz w:val="26"/>
          <w:szCs w:val="26"/>
        </w:rPr>
        <w:t>Cơ khí chế biến</w:t>
      </w:r>
      <w:r w:rsidRPr="00261E2D">
        <w:rPr>
          <w:rFonts w:cs="Times New Roman"/>
          <w:sz w:val="26"/>
          <w:szCs w:val="26"/>
        </w:rPr>
        <w:t xml:space="preserve"> chuẩn bị </w:t>
      </w:r>
      <w:r w:rsidR="007F256A">
        <w:rPr>
          <w:rFonts w:cs="Times New Roman"/>
          <w:sz w:val="26"/>
          <w:szCs w:val="26"/>
        </w:rPr>
        <w:t>hàng</w:t>
      </w:r>
      <w:r w:rsidR="007638CE" w:rsidRPr="00261E2D">
        <w:rPr>
          <w:rFonts w:cs="Times New Roman"/>
          <w:sz w:val="26"/>
          <w:szCs w:val="26"/>
        </w:rPr>
        <w:t xml:space="preserve"> để giao cho khách hàng</w:t>
      </w:r>
      <w:r w:rsidR="00AA2655">
        <w:rPr>
          <w:rFonts w:cs="Times New Roman"/>
          <w:sz w:val="26"/>
          <w:szCs w:val="26"/>
        </w:rPr>
        <w:t xml:space="preserve"> </w:t>
      </w:r>
      <w:r w:rsidR="007F256A">
        <w:rPr>
          <w:rFonts w:cs="Times New Roman"/>
          <w:sz w:val="26"/>
          <w:szCs w:val="26"/>
        </w:rPr>
        <w:t xml:space="preserve">theo </w:t>
      </w:r>
      <w:r w:rsidR="007638CE" w:rsidRPr="00261E2D">
        <w:rPr>
          <w:rFonts w:cs="Times New Roman"/>
          <w:sz w:val="26"/>
          <w:szCs w:val="26"/>
        </w:rPr>
        <w:t xml:space="preserve">đúng </w:t>
      </w:r>
      <w:r w:rsidR="007F256A">
        <w:rPr>
          <w:rFonts w:cs="Times New Roman"/>
          <w:sz w:val="26"/>
          <w:szCs w:val="26"/>
        </w:rPr>
        <w:t xml:space="preserve">số lượng, chất lượng và </w:t>
      </w:r>
      <w:r w:rsidR="007638CE" w:rsidRPr="00261E2D">
        <w:rPr>
          <w:rFonts w:cs="Times New Roman"/>
          <w:sz w:val="26"/>
          <w:szCs w:val="26"/>
        </w:rPr>
        <w:t xml:space="preserve">thời gian được </w:t>
      </w:r>
      <w:r w:rsidR="007F256A">
        <w:rPr>
          <w:rFonts w:cs="Times New Roman"/>
          <w:sz w:val="26"/>
          <w:szCs w:val="26"/>
        </w:rPr>
        <w:t>h</w:t>
      </w:r>
      <w:r w:rsidR="007638CE" w:rsidRPr="00261E2D">
        <w:rPr>
          <w:rFonts w:cs="Times New Roman"/>
          <w:sz w:val="26"/>
          <w:szCs w:val="26"/>
        </w:rPr>
        <w:t>ai bên thống nhất</w:t>
      </w:r>
      <w:r w:rsidRPr="00261E2D">
        <w:rPr>
          <w:rFonts w:cs="Times New Roman"/>
          <w:sz w:val="26"/>
          <w:szCs w:val="26"/>
        </w:rPr>
        <w:t>.</w:t>
      </w:r>
    </w:p>
    <w:p w:rsidR="00B53EDF" w:rsidRPr="00261E2D" w:rsidRDefault="007F256A" w:rsidP="00254887">
      <w:pPr>
        <w:spacing w:before="120" w:after="120" w:line="240" w:lineRule="auto"/>
        <w:ind w:firstLine="567"/>
        <w:jc w:val="both"/>
        <w:rPr>
          <w:rFonts w:cs="Times New Roman"/>
          <w:sz w:val="26"/>
          <w:szCs w:val="26"/>
        </w:rPr>
      </w:pPr>
      <w:r>
        <w:rPr>
          <w:rFonts w:cs="Times New Roman"/>
          <w:sz w:val="26"/>
          <w:szCs w:val="26"/>
        </w:rPr>
        <w:t>Nhân viên</w:t>
      </w:r>
      <w:r w:rsidR="00B53EDF" w:rsidRPr="00261E2D">
        <w:rPr>
          <w:rFonts w:cs="Times New Roman"/>
          <w:sz w:val="26"/>
          <w:szCs w:val="26"/>
        </w:rPr>
        <w:t xml:space="preserve"> </w:t>
      </w:r>
      <w:r w:rsidR="001F0EED" w:rsidRPr="00261E2D">
        <w:rPr>
          <w:rFonts w:cs="Times New Roman"/>
          <w:sz w:val="26"/>
          <w:szCs w:val="26"/>
        </w:rPr>
        <w:t>bán hàng</w:t>
      </w:r>
      <w:r w:rsidR="00B53EDF" w:rsidRPr="00261E2D">
        <w:rPr>
          <w:rFonts w:cs="Times New Roman"/>
          <w:sz w:val="26"/>
          <w:szCs w:val="26"/>
        </w:rPr>
        <w:t xml:space="preserve"> lập </w:t>
      </w:r>
      <w:r w:rsidR="001F0EED" w:rsidRPr="00261E2D">
        <w:rPr>
          <w:rFonts w:cs="Times New Roman"/>
          <w:sz w:val="26"/>
          <w:szCs w:val="26"/>
        </w:rPr>
        <w:t>lệnh</w:t>
      </w:r>
      <w:r w:rsidR="00B53EDF" w:rsidRPr="00261E2D">
        <w:rPr>
          <w:rFonts w:cs="Times New Roman"/>
          <w:sz w:val="26"/>
          <w:szCs w:val="26"/>
        </w:rPr>
        <w:t xml:space="preserve"> điều động xuấ</w:t>
      </w:r>
      <w:r w:rsidR="001F0EED" w:rsidRPr="00261E2D">
        <w:rPr>
          <w:rFonts w:cs="Times New Roman"/>
          <w:sz w:val="26"/>
          <w:szCs w:val="26"/>
        </w:rPr>
        <w:t xml:space="preserve">t hàng </w:t>
      </w:r>
      <w:r w:rsidR="00B53EDF" w:rsidRPr="00261E2D">
        <w:rPr>
          <w:rFonts w:cs="Times New Roman"/>
          <w:sz w:val="26"/>
          <w:szCs w:val="26"/>
        </w:rPr>
        <w:t>trình Tổng Giám đố</w:t>
      </w:r>
      <w:r w:rsidR="00D17271">
        <w:rPr>
          <w:rFonts w:cs="Times New Roman"/>
          <w:sz w:val="26"/>
          <w:szCs w:val="26"/>
        </w:rPr>
        <w:t>c Công ty ký</w:t>
      </w:r>
      <w:r w:rsidR="0045516D">
        <w:rPr>
          <w:rFonts w:cs="Times New Roman"/>
          <w:sz w:val="26"/>
          <w:szCs w:val="26"/>
        </w:rPr>
        <w:t xml:space="preserve">. Nhân viên bán hàng photo để gởi </w:t>
      </w:r>
      <w:r w:rsidR="00B53EDF" w:rsidRPr="00261E2D">
        <w:rPr>
          <w:rFonts w:cs="Times New Roman"/>
          <w:sz w:val="26"/>
          <w:szCs w:val="26"/>
        </w:rPr>
        <w:t xml:space="preserve">cho kế toán </w:t>
      </w:r>
      <w:r w:rsidR="00C74EAD">
        <w:rPr>
          <w:rFonts w:cs="Times New Roman"/>
          <w:sz w:val="26"/>
          <w:szCs w:val="26"/>
        </w:rPr>
        <w:t>v</w:t>
      </w:r>
      <w:r w:rsidR="008F13A3" w:rsidRPr="00261E2D">
        <w:rPr>
          <w:rFonts w:cs="Times New Roman"/>
          <w:sz w:val="26"/>
          <w:szCs w:val="26"/>
        </w:rPr>
        <w:t xml:space="preserve">iết hóa đơn </w:t>
      </w:r>
      <w:r w:rsidR="00542FD7" w:rsidRPr="00261E2D">
        <w:rPr>
          <w:rFonts w:cs="Times New Roman"/>
          <w:sz w:val="26"/>
          <w:szCs w:val="26"/>
        </w:rPr>
        <w:t>xuất</w:t>
      </w:r>
      <w:r w:rsidR="00B53EDF" w:rsidRPr="00261E2D">
        <w:rPr>
          <w:rFonts w:cs="Times New Roman"/>
          <w:sz w:val="26"/>
          <w:szCs w:val="26"/>
        </w:rPr>
        <w:t xml:space="preserve"> hàng hoặc phiếu xuất kho nội bộ</w:t>
      </w:r>
      <w:r w:rsidR="00C74EAD">
        <w:rPr>
          <w:rFonts w:cs="Times New Roman"/>
          <w:sz w:val="26"/>
          <w:szCs w:val="26"/>
        </w:rPr>
        <w:t xml:space="preserve"> 01 bản;</w:t>
      </w:r>
      <w:r w:rsidR="00B53EDF" w:rsidRPr="00261E2D">
        <w:rPr>
          <w:rFonts w:cs="Times New Roman"/>
          <w:sz w:val="26"/>
          <w:szCs w:val="26"/>
        </w:rPr>
        <w:t xml:space="preserve"> 01 bản giao cho thủ kho </w:t>
      </w:r>
      <w:r w:rsidR="0048274E" w:rsidRPr="00261E2D">
        <w:rPr>
          <w:rFonts w:cs="Times New Roman"/>
          <w:sz w:val="26"/>
          <w:szCs w:val="26"/>
        </w:rPr>
        <w:t xml:space="preserve">Xí nghiệp Cơ khí chế biến </w:t>
      </w:r>
      <w:r w:rsidR="00B53EDF" w:rsidRPr="00261E2D">
        <w:rPr>
          <w:rFonts w:cs="Times New Roman"/>
          <w:sz w:val="26"/>
          <w:szCs w:val="26"/>
        </w:rPr>
        <w:t>để lấ</w:t>
      </w:r>
      <w:r w:rsidR="00C74EAD">
        <w:rPr>
          <w:rFonts w:cs="Times New Roman"/>
          <w:sz w:val="26"/>
          <w:szCs w:val="26"/>
        </w:rPr>
        <w:t>y hàng;</w:t>
      </w:r>
      <w:r w:rsidR="00B53EDF" w:rsidRPr="00261E2D">
        <w:rPr>
          <w:rFonts w:cs="Times New Roman"/>
          <w:sz w:val="26"/>
          <w:szCs w:val="26"/>
        </w:rPr>
        <w:t xml:space="preserve"> 01 bản lưu tại </w:t>
      </w:r>
      <w:r w:rsidR="00242DA9">
        <w:rPr>
          <w:rFonts w:cs="Times New Roman"/>
          <w:sz w:val="26"/>
          <w:szCs w:val="26"/>
        </w:rPr>
        <w:t xml:space="preserve">bộ phận bán hàng và </w:t>
      </w:r>
      <w:r w:rsidR="00B53EDF" w:rsidRPr="00261E2D">
        <w:rPr>
          <w:rFonts w:cs="Times New Roman"/>
          <w:sz w:val="26"/>
          <w:szCs w:val="26"/>
        </w:rPr>
        <w:t>phòng KHĐT;</w:t>
      </w:r>
    </w:p>
    <w:p w:rsidR="00B53EDF" w:rsidRPr="00261E2D" w:rsidRDefault="00242DA9" w:rsidP="00254887">
      <w:pPr>
        <w:spacing w:before="120" w:after="120" w:line="240" w:lineRule="auto"/>
        <w:ind w:firstLine="567"/>
        <w:jc w:val="both"/>
        <w:rPr>
          <w:rFonts w:cs="Times New Roman"/>
          <w:sz w:val="26"/>
          <w:szCs w:val="26"/>
        </w:rPr>
      </w:pPr>
      <w:r>
        <w:rPr>
          <w:rFonts w:cs="Times New Roman"/>
          <w:sz w:val="26"/>
          <w:szCs w:val="26"/>
        </w:rPr>
        <w:t>C</w:t>
      </w:r>
      <w:r w:rsidR="00B53EDF" w:rsidRPr="00261E2D">
        <w:rPr>
          <w:rFonts w:cs="Times New Roman"/>
          <w:sz w:val="26"/>
          <w:szCs w:val="26"/>
        </w:rPr>
        <w:t>ăn cứ hợp đồng</w:t>
      </w:r>
      <w:r w:rsidR="00ED6081" w:rsidRPr="00261E2D">
        <w:rPr>
          <w:rFonts w:cs="Times New Roman"/>
          <w:sz w:val="26"/>
          <w:szCs w:val="26"/>
        </w:rPr>
        <w:t xml:space="preserve"> mua bán đã ký kết</w:t>
      </w:r>
      <w:r w:rsidR="00992A25">
        <w:rPr>
          <w:rFonts w:cs="Times New Roman"/>
          <w:sz w:val="26"/>
          <w:szCs w:val="26"/>
        </w:rPr>
        <w:t xml:space="preserve"> và</w:t>
      </w:r>
      <w:r w:rsidR="00B53EDF" w:rsidRPr="00261E2D">
        <w:rPr>
          <w:rFonts w:cs="Times New Roman"/>
          <w:sz w:val="26"/>
          <w:szCs w:val="26"/>
        </w:rPr>
        <w:t xml:space="preserve"> lệnh điều động xuất hàng</w:t>
      </w:r>
      <w:r w:rsidR="00542FD7" w:rsidRPr="00261E2D">
        <w:rPr>
          <w:rFonts w:cs="Times New Roman"/>
          <w:sz w:val="26"/>
          <w:szCs w:val="26"/>
        </w:rPr>
        <w:t>,</w:t>
      </w:r>
      <w:r w:rsidR="00B53EDF" w:rsidRPr="00261E2D">
        <w:rPr>
          <w:rFonts w:cs="Times New Roman"/>
          <w:sz w:val="26"/>
          <w:szCs w:val="26"/>
        </w:rPr>
        <w:t xml:space="preserve"> </w:t>
      </w:r>
      <w:r w:rsidR="00992A25" w:rsidRPr="00261E2D">
        <w:rPr>
          <w:rFonts w:cs="Times New Roman"/>
          <w:sz w:val="26"/>
          <w:szCs w:val="26"/>
        </w:rPr>
        <w:t xml:space="preserve">Phòng TCKT </w:t>
      </w:r>
      <w:r w:rsidR="00B53EDF" w:rsidRPr="00261E2D">
        <w:rPr>
          <w:rFonts w:cs="Times New Roman"/>
          <w:sz w:val="26"/>
          <w:szCs w:val="26"/>
        </w:rPr>
        <w:t xml:space="preserve">lập hóa đơn </w:t>
      </w:r>
      <w:r w:rsidR="00ED6081" w:rsidRPr="00261E2D">
        <w:rPr>
          <w:rFonts w:cs="Times New Roman"/>
          <w:sz w:val="26"/>
          <w:szCs w:val="26"/>
        </w:rPr>
        <w:t>bán</w:t>
      </w:r>
      <w:r w:rsidR="00992A25">
        <w:rPr>
          <w:rFonts w:cs="Times New Roman"/>
          <w:sz w:val="26"/>
          <w:szCs w:val="26"/>
        </w:rPr>
        <w:t xml:space="preserve"> hàng</w:t>
      </w:r>
      <w:r w:rsidR="003D65C3">
        <w:rPr>
          <w:rFonts w:cs="Times New Roman"/>
          <w:sz w:val="26"/>
          <w:szCs w:val="26"/>
        </w:rPr>
        <w:t xml:space="preserve"> gồm 03 liên, liên 01 Phòng TCKT lưu, liên 02 (liên đỏ) giao cho khách hàng, liên 03(liên xanh) giao thủ kho</w:t>
      </w:r>
      <w:r w:rsidR="00992A25">
        <w:rPr>
          <w:rFonts w:cs="Times New Roman"/>
          <w:sz w:val="26"/>
          <w:szCs w:val="26"/>
        </w:rPr>
        <w:t xml:space="preserve">, </w:t>
      </w:r>
      <w:r w:rsidR="00AE239E">
        <w:rPr>
          <w:rFonts w:cs="Times New Roman"/>
          <w:sz w:val="26"/>
          <w:szCs w:val="26"/>
        </w:rPr>
        <w:t xml:space="preserve">trên </w:t>
      </w:r>
      <w:r w:rsidR="0048274E" w:rsidRPr="00261E2D">
        <w:rPr>
          <w:rFonts w:cs="Times New Roman"/>
          <w:sz w:val="26"/>
          <w:szCs w:val="26"/>
        </w:rPr>
        <w:t xml:space="preserve">hóa đơn phải thể hiện chính xác số lượng, chủng loại, đơn giá sản phẩm và các đề mục in sẵn trên hóa đơn </w:t>
      </w:r>
      <w:r w:rsidR="0037114A" w:rsidRPr="00261E2D">
        <w:rPr>
          <w:rFonts w:cs="Times New Roman"/>
          <w:sz w:val="26"/>
          <w:szCs w:val="26"/>
        </w:rPr>
        <w:t>theo đúng quy định</w:t>
      </w:r>
      <w:r w:rsidR="00320B6E" w:rsidRPr="00261E2D">
        <w:rPr>
          <w:rFonts w:cs="Times New Roman"/>
          <w:sz w:val="26"/>
          <w:szCs w:val="26"/>
        </w:rPr>
        <w:t>. K</w:t>
      </w:r>
      <w:r w:rsidR="00B53EDF" w:rsidRPr="00261E2D">
        <w:rPr>
          <w:rFonts w:cs="Times New Roman"/>
          <w:sz w:val="26"/>
          <w:szCs w:val="26"/>
        </w:rPr>
        <w:t>hi khách hàng nhận hàng</w:t>
      </w:r>
      <w:r w:rsidR="00320B6E" w:rsidRPr="00261E2D">
        <w:rPr>
          <w:rFonts w:cs="Times New Roman"/>
          <w:sz w:val="26"/>
          <w:szCs w:val="26"/>
        </w:rPr>
        <w:t xml:space="preserve"> </w:t>
      </w:r>
      <w:r w:rsidR="00B53EDF" w:rsidRPr="00261E2D">
        <w:rPr>
          <w:rFonts w:cs="Times New Roman"/>
          <w:sz w:val="26"/>
          <w:szCs w:val="26"/>
        </w:rPr>
        <w:t xml:space="preserve">phải có giấy giới thiệu, chứng minh nhân dân, khách hàng lấy hóa đơn xuất hàng hoặc (phiếu xuất kho kiêm vận chuyển nội bộ) đến kho thành phẩm Công ty </w:t>
      </w:r>
      <w:r w:rsidR="00320B6E" w:rsidRPr="00261E2D">
        <w:rPr>
          <w:rFonts w:cs="Times New Roman"/>
          <w:sz w:val="26"/>
          <w:szCs w:val="26"/>
        </w:rPr>
        <w:t xml:space="preserve">để </w:t>
      </w:r>
      <w:r w:rsidR="00B53EDF" w:rsidRPr="00261E2D">
        <w:rPr>
          <w:rFonts w:cs="Times New Roman"/>
          <w:sz w:val="26"/>
          <w:szCs w:val="26"/>
        </w:rPr>
        <w:t>nhận hàng.</w:t>
      </w:r>
    </w:p>
    <w:p w:rsidR="0037114A" w:rsidRPr="00261E2D" w:rsidRDefault="0037114A" w:rsidP="00254887">
      <w:pPr>
        <w:pStyle w:val="NormalWeb"/>
        <w:spacing w:before="120" w:beforeAutospacing="0" w:after="120" w:afterAutospacing="0"/>
        <w:ind w:firstLine="567"/>
        <w:jc w:val="both"/>
        <w:rPr>
          <w:sz w:val="26"/>
          <w:szCs w:val="26"/>
        </w:rPr>
      </w:pPr>
      <w:r w:rsidRPr="00261E2D">
        <w:rPr>
          <w:sz w:val="26"/>
          <w:szCs w:val="26"/>
        </w:rPr>
        <w:t>Thủ kho căn cứ vào lệch điều động xuất hàng và hóa đơn xuất hàng hoặc (phiếu xuất kho kiêm vận chuyển nội bộ) tiến hành giao</w:t>
      </w:r>
      <w:r w:rsidR="00612ED8">
        <w:rPr>
          <w:sz w:val="26"/>
          <w:szCs w:val="26"/>
        </w:rPr>
        <w:t xml:space="preserve"> – </w:t>
      </w:r>
      <w:r w:rsidRPr="00261E2D">
        <w:rPr>
          <w:sz w:val="26"/>
          <w:szCs w:val="26"/>
        </w:rPr>
        <w:t>nhận hàng</w:t>
      </w:r>
      <w:r w:rsidR="00C9180F">
        <w:rPr>
          <w:sz w:val="26"/>
          <w:szCs w:val="26"/>
        </w:rPr>
        <w:t xml:space="preserve">, </w:t>
      </w:r>
      <w:r w:rsidR="00612ED8">
        <w:rPr>
          <w:sz w:val="26"/>
          <w:szCs w:val="26"/>
        </w:rPr>
        <w:t>lập biên bản giao – n</w:t>
      </w:r>
      <w:r w:rsidR="00C9180F" w:rsidRPr="00261E2D">
        <w:rPr>
          <w:sz w:val="26"/>
          <w:szCs w:val="26"/>
        </w:rPr>
        <w:t xml:space="preserve">hận </w:t>
      </w:r>
      <w:r w:rsidR="00C9180F">
        <w:rPr>
          <w:sz w:val="26"/>
          <w:szCs w:val="26"/>
        </w:rPr>
        <w:t>hàng</w:t>
      </w:r>
      <w:r w:rsidR="006D3082">
        <w:rPr>
          <w:sz w:val="26"/>
          <w:szCs w:val="26"/>
        </w:rPr>
        <w:t xml:space="preserve"> ghi rõ số lượng, chủng loại hàng giao</w:t>
      </w:r>
      <w:r w:rsidR="00612ED8">
        <w:rPr>
          <w:sz w:val="26"/>
          <w:szCs w:val="26"/>
        </w:rPr>
        <w:t xml:space="preserve"> – n</w:t>
      </w:r>
      <w:r w:rsidR="006D3082">
        <w:rPr>
          <w:sz w:val="26"/>
          <w:szCs w:val="26"/>
        </w:rPr>
        <w:t>hận; sau khi giao</w:t>
      </w:r>
      <w:r w:rsidR="00612ED8">
        <w:rPr>
          <w:sz w:val="26"/>
          <w:szCs w:val="26"/>
        </w:rPr>
        <w:t xml:space="preserve"> – nh</w:t>
      </w:r>
      <w:r w:rsidR="006D3082">
        <w:rPr>
          <w:sz w:val="26"/>
          <w:szCs w:val="26"/>
        </w:rPr>
        <w:t>ận xong hàng,</w:t>
      </w:r>
      <w:r w:rsidR="004F3F6C">
        <w:rPr>
          <w:sz w:val="26"/>
          <w:szCs w:val="26"/>
        </w:rPr>
        <w:t xml:space="preserve"> </w:t>
      </w:r>
      <w:r w:rsidRPr="00261E2D">
        <w:rPr>
          <w:sz w:val="26"/>
          <w:szCs w:val="26"/>
        </w:rPr>
        <w:t>hai bên cùng ký vào biên bản giao</w:t>
      </w:r>
      <w:r w:rsidR="004F3F6C">
        <w:rPr>
          <w:sz w:val="26"/>
          <w:szCs w:val="26"/>
        </w:rPr>
        <w:t xml:space="preserve"> – n</w:t>
      </w:r>
      <w:r w:rsidRPr="00261E2D">
        <w:rPr>
          <w:sz w:val="26"/>
          <w:szCs w:val="26"/>
        </w:rPr>
        <w:t>hận hàng. Biên bản giao</w:t>
      </w:r>
      <w:r w:rsidR="004F3F6C">
        <w:rPr>
          <w:sz w:val="26"/>
          <w:szCs w:val="26"/>
        </w:rPr>
        <w:t xml:space="preserve"> – </w:t>
      </w:r>
      <w:r w:rsidRPr="00261E2D">
        <w:rPr>
          <w:sz w:val="26"/>
          <w:szCs w:val="26"/>
        </w:rPr>
        <w:t xml:space="preserve">nhận </w:t>
      </w:r>
      <w:r w:rsidR="00320B6E" w:rsidRPr="00261E2D">
        <w:rPr>
          <w:sz w:val="26"/>
          <w:szCs w:val="26"/>
        </w:rPr>
        <w:t xml:space="preserve">hàng được </w:t>
      </w:r>
      <w:r w:rsidRPr="00261E2D">
        <w:rPr>
          <w:sz w:val="26"/>
          <w:szCs w:val="26"/>
        </w:rPr>
        <w:t>lập thành 02 bản, thủ kho lưu giữ 01 bản, bên nhận hàng giữ 01 bản.</w:t>
      </w:r>
    </w:p>
    <w:p w:rsidR="001F582B" w:rsidRPr="00261E2D" w:rsidRDefault="00F04D75" w:rsidP="00254887">
      <w:pPr>
        <w:pStyle w:val="NormalWeb"/>
        <w:tabs>
          <w:tab w:val="left" w:pos="720"/>
          <w:tab w:val="left" w:pos="8154"/>
        </w:tabs>
        <w:spacing w:before="120" w:beforeAutospacing="0" w:after="120" w:afterAutospacing="0"/>
        <w:ind w:firstLine="567"/>
        <w:jc w:val="both"/>
        <w:rPr>
          <w:b/>
          <w:sz w:val="26"/>
          <w:szCs w:val="26"/>
        </w:rPr>
      </w:pPr>
      <w:r>
        <w:rPr>
          <w:b/>
          <w:sz w:val="26"/>
          <w:szCs w:val="26"/>
        </w:rPr>
        <w:t xml:space="preserve">Điều </w:t>
      </w:r>
      <w:r w:rsidR="00854217">
        <w:rPr>
          <w:b/>
          <w:sz w:val="26"/>
          <w:szCs w:val="26"/>
        </w:rPr>
        <w:t>7</w:t>
      </w:r>
      <w:r>
        <w:rPr>
          <w:b/>
          <w:sz w:val="26"/>
          <w:szCs w:val="26"/>
        </w:rPr>
        <w:t>. Trách nhiệm của người bán hàng</w:t>
      </w:r>
    </w:p>
    <w:p w:rsidR="009D7026" w:rsidRDefault="00854217" w:rsidP="00254887">
      <w:pPr>
        <w:pStyle w:val="NormalWeb"/>
        <w:spacing w:before="120" w:beforeAutospacing="0" w:after="120" w:afterAutospacing="0"/>
        <w:ind w:firstLine="567"/>
        <w:jc w:val="both"/>
        <w:rPr>
          <w:sz w:val="26"/>
          <w:szCs w:val="26"/>
        </w:rPr>
      </w:pPr>
      <w:r>
        <w:rPr>
          <w:sz w:val="26"/>
          <w:szCs w:val="26"/>
        </w:rPr>
        <w:t>Người</w:t>
      </w:r>
      <w:r w:rsidR="002F73DB" w:rsidRPr="00261E2D">
        <w:rPr>
          <w:sz w:val="26"/>
          <w:szCs w:val="26"/>
        </w:rPr>
        <w:t xml:space="preserve"> bán hàng có trách nhiệm thu thập ý kiến</w:t>
      </w:r>
      <w:r w:rsidR="006C1CC0" w:rsidRPr="00261E2D">
        <w:rPr>
          <w:sz w:val="26"/>
          <w:szCs w:val="26"/>
        </w:rPr>
        <w:t xml:space="preserve"> phản hồi của khách hàng</w:t>
      </w:r>
      <w:r w:rsidR="002F73DB" w:rsidRPr="00261E2D">
        <w:rPr>
          <w:sz w:val="26"/>
          <w:szCs w:val="26"/>
        </w:rPr>
        <w:t xml:space="preserve">, </w:t>
      </w:r>
      <w:r w:rsidR="00CF12C1" w:rsidRPr="00261E2D">
        <w:rPr>
          <w:sz w:val="26"/>
          <w:szCs w:val="26"/>
        </w:rPr>
        <w:t xml:space="preserve">xác minh </w:t>
      </w:r>
      <w:r w:rsidR="00AD1F16" w:rsidRPr="00261E2D">
        <w:rPr>
          <w:sz w:val="26"/>
          <w:szCs w:val="26"/>
        </w:rPr>
        <w:t>làm rõ vấn đề khiếu nại</w:t>
      </w:r>
      <w:r w:rsidR="009D7026">
        <w:rPr>
          <w:sz w:val="26"/>
          <w:szCs w:val="26"/>
        </w:rPr>
        <w:t>.</w:t>
      </w:r>
    </w:p>
    <w:p w:rsidR="009D7026" w:rsidRDefault="009D7026" w:rsidP="00254887">
      <w:pPr>
        <w:pStyle w:val="NormalWeb"/>
        <w:spacing w:before="120" w:beforeAutospacing="0" w:after="120" w:afterAutospacing="0"/>
        <w:ind w:firstLine="567"/>
        <w:jc w:val="both"/>
        <w:rPr>
          <w:sz w:val="26"/>
          <w:szCs w:val="26"/>
        </w:rPr>
      </w:pPr>
      <w:r>
        <w:rPr>
          <w:sz w:val="26"/>
          <w:szCs w:val="26"/>
        </w:rPr>
        <w:t>Báo cáo với Tổng giám đốc</w:t>
      </w:r>
      <w:r w:rsidR="00CF12C1" w:rsidRPr="00261E2D">
        <w:rPr>
          <w:sz w:val="26"/>
          <w:szCs w:val="26"/>
        </w:rPr>
        <w:t xml:space="preserve"> Công ty để giải quyết</w:t>
      </w:r>
      <w:r>
        <w:rPr>
          <w:sz w:val="26"/>
          <w:szCs w:val="26"/>
        </w:rPr>
        <w:t xml:space="preserve"> khiếu nại của khách hàng</w:t>
      </w:r>
      <w:r w:rsidR="00CF12C1" w:rsidRPr="00261E2D">
        <w:rPr>
          <w:sz w:val="26"/>
          <w:szCs w:val="26"/>
        </w:rPr>
        <w:t>.</w:t>
      </w:r>
    </w:p>
    <w:p w:rsidR="008C1F15" w:rsidRDefault="00B45537" w:rsidP="00254887">
      <w:pPr>
        <w:pStyle w:val="NormalWeb"/>
        <w:spacing w:before="120" w:beforeAutospacing="0" w:after="120" w:afterAutospacing="0"/>
        <w:ind w:firstLine="567"/>
        <w:jc w:val="both"/>
        <w:rPr>
          <w:sz w:val="26"/>
          <w:szCs w:val="26"/>
        </w:rPr>
      </w:pPr>
      <w:r>
        <w:rPr>
          <w:sz w:val="26"/>
          <w:szCs w:val="26"/>
        </w:rPr>
        <w:t>Thông báo cho nhân viên bán hàng s</w:t>
      </w:r>
      <w:r w:rsidR="00CF12C1" w:rsidRPr="00261E2D">
        <w:rPr>
          <w:sz w:val="26"/>
          <w:szCs w:val="26"/>
        </w:rPr>
        <w:t>oạn công văn trả lời ý ki</w:t>
      </w:r>
      <w:r>
        <w:rPr>
          <w:sz w:val="26"/>
          <w:szCs w:val="26"/>
        </w:rPr>
        <w:t>ến khiếu nại của khách hàng</w:t>
      </w:r>
      <w:r w:rsidR="00CF12C1" w:rsidRPr="00261E2D">
        <w:rPr>
          <w:sz w:val="26"/>
          <w:szCs w:val="26"/>
        </w:rPr>
        <w:t>.</w:t>
      </w:r>
    </w:p>
    <w:p w:rsidR="00512241" w:rsidRDefault="00AD1F16" w:rsidP="00254887">
      <w:pPr>
        <w:pStyle w:val="NormalWeb"/>
        <w:spacing w:before="120" w:beforeAutospacing="0" w:after="120" w:afterAutospacing="0"/>
        <w:ind w:firstLine="567"/>
        <w:jc w:val="both"/>
        <w:rPr>
          <w:sz w:val="26"/>
          <w:szCs w:val="26"/>
        </w:rPr>
      </w:pPr>
      <w:r w:rsidRPr="00261E2D">
        <w:rPr>
          <w:sz w:val="26"/>
          <w:szCs w:val="26"/>
        </w:rPr>
        <w:t>Hàng năm</w:t>
      </w:r>
      <w:r w:rsidR="008C1F15">
        <w:rPr>
          <w:sz w:val="26"/>
          <w:szCs w:val="26"/>
        </w:rPr>
        <w:t xml:space="preserve">, người </w:t>
      </w:r>
      <w:r w:rsidRPr="00261E2D">
        <w:rPr>
          <w:sz w:val="26"/>
          <w:szCs w:val="26"/>
        </w:rPr>
        <w:t xml:space="preserve">bán hàng </w:t>
      </w:r>
      <w:r w:rsidR="00062148">
        <w:rPr>
          <w:sz w:val="26"/>
          <w:szCs w:val="26"/>
        </w:rPr>
        <w:t xml:space="preserve">lập phiếu hoặc thông báo cho nhân viên bán hàng lập phiếu </w:t>
      </w:r>
      <w:r w:rsidRPr="00261E2D">
        <w:rPr>
          <w:sz w:val="26"/>
          <w:szCs w:val="26"/>
        </w:rPr>
        <w:t>thăm dò ý kiến khách hàng</w:t>
      </w:r>
      <w:r w:rsidR="003C0B68" w:rsidRPr="00261E2D">
        <w:rPr>
          <w:sz w:val="26"/>
          <w:szCs w:val="26"/>
        </w:rPr>
        <w:t xml:space="preserve"> </w:t>
      </w:r>
      <w:r w:rsidR="00062148">
        <w:rPr>
          <w:sz w:val="26"/>
          <w:szCs w:val="26"/>
        </w:rPr>
        <w:t>trình Lãnh đạo Công ty ký. Gửi phiếu thăm dò</w:t>
      </w:r>
      <w:r w:rsidR="003C0B68" w:rsidRPr="00261E2D">
        <w:rPr>
          <w:sz w:val="26"/>
          <w:szCs w:val="26"/>
        </w:rPr>
        <w:t xml:space="preserve"> đến các khách hàng đã sử dụng sản phẩm của Công ty</w:t>
      </w:r>
      <w:r w:rsidR="008E5626" w:rsidRPr="00261E2D">
        <w:rPr>
          <w:sz w:val="26"/>
          <w:szCs w:val="26"/>
        </w:rPr>
        <w:t xml:space="preserve"> để </w:t>
      </w:r>
      <w:r w:rsidR="00512241">
        <w:rPr>
          <w:sz w:val="26"/>
          <w:szCs w:val="26"/>
        </w:rPr>
        <w:t xml:space="preserve">lấy </w:t>
      </w:r>
      <w:r w:rsidR="008E5626" w:rsidRPr="00261E2D">
        <w:rPr>
          <w:sz w:val="26"/>
          <w:szCs w:val="26"/>
        </w:rPr>
        <w:t xml:space="preserve">ý kiến </w:t>
      </w:r>
      <w:r w:rsidR="00512241">
        <w:rPr>
          <w:sz w:val="26"/>
          <w:szCs w:val="26"/>
        </w:rPr>
        <w:t xml:space="preserve">đánh giá của </w:t>
      </w:r>
      <w:r w:rsidR="008E5626" w:rsidRPr="00261E2D">
        <w:rPr>
          <w:sz w:val="26"/>
          <w:szCs w:val="26"/>
        </w:rPr>
        <w:t>khách hàng</w:t>
      </w:r>
      <w:r w:rsidR="003C0B68" w:rsidRPr="00261E2D">
        <w:rPr>
          <w:sz w:val="26"/>
          <w:szCs w:val="26"/>
        </w:rPr>
        <w:t xml:space="preserve">. </w:t>
      </w:r>
    </w:p>
    <w:p w:rsidR="00A570B0" w:rsidRDefault="00512241" w:rsidP="00254887">
      <w:pPr>
        <w:pStyle w:val="NormalWeb"/>
        <w:spacing w:before="120" w:beforeAutospacing="0" w:after="120" w:afterAutospacing="0"/>
        <w:ind w:firstLine="567"/>
        <w:jc w:val="both"/>
        <w:rPr>
          <w:sz w:val="26"/>
          <w:szCs w:val="26"/>
        </w:rPr>
      </w:pPr>
      <w:r>
        <w:rPr>
          <w:sz w:val="26"/>
          <w:szCs w:val="26"/>
        </w:rPr>
        <w:t>T</w:t>
      </w:r>
      <w:r w:rsidR="003C0B68" w:rsidRPr="00261E2D">
        <w:rPr>
          <w:sz w:val="26"/>
          <w:szCs w:val="26"/>
        </w:rPr>
        <w:t>ổng hợp kết quả, phân tích các ý kiến</w:t>
      </w:r>
      <w:r w:rsidR="006C1CC0" w:rsidRPr="00261E2D">
        <w:rPr>
          <w:sz w:val="26"/>
          <w:szCs w:val="26"/>
        </w:rPr>
        <w:t xml:space="preserve"> đánh giá của khách hàng</w:t>
      </w:r>
      <w:r w:rsidR="003C0B68" w:rsidRPr="00261E2D">
        <w:rPr>
          <w:sz w:val="26"/>
          <w:szCs w:val="26"/>
        </w:rPr>
        <w:t xml:space="preserve">, </w:t>
      </w:r>
      <w:r w:rsidR="00A570B0">
        <w:rPr>
          <w:sz w:val="26"/>
          <w:szCs w:val="26"/>
        </w:rPr>
        <w:t>đưa ra giải pháp</w:t>
      </w:r>
      <w:r w:rsidR="001F582B" w:rsidRPr="00261E2D">
        <w:rPr>
          <w:sz w:val="26"/>
          <w:szCs w:val="26"/>
        </w:rPr>
        <w:t xml:space="preserve"> </w:t>
      </w:r>
      <w:r w:rsidR="008E5626" w:rsidRPr="00261E2D">
        <w:rPr>
          <w:sz w:val="26"/>
          <w:szCs w:val="26"/>
        </w:rPr>
        <w:t>phát huy những điểm mạnh đã làm được, c</w:t>
      </w:r>
      <w:r w:rsidR="006C1CC0" w:rsidRPr="00261E2D">
        <w:rPr>
          <w:sz w:val="26"/>
          <w:szCs w:val="26"/>
        </w:rPr>
        <w:t xml:space="preserve">ải tiến khắc phục những hạn chế </w:t>
      </w:r>
      <w:r w:rsidR="001F582B" w:rsidRPr="00261E2D">
        <w:rPr>
          <w:sz w:val="26"/>
          <w:szCs w:val="26"/>
        </w:rPr>
        <w:t>để thu hút và giữ được nhiều khách hàng hơn</w:t>
      </w:r>
      <w:r w:rsidR="003C0B68" w:rsidRPr="00261E2D">
        <w:rPr>
          <w:sz w:val="26"/>
          <w:szCs w:val="26"/>
        </w:rPr>
        <w:t>.</w:t>
      </w:r>
    </w:p>
    <w:p w:rsidR="00F76777" w:rsidRDefault="00A570B0" w:rsidP="00254887">
      <w:pPr>
        <w:pStyle w:val="NormalWeb"/>
        <w:spacing w:before="120" w:beforeAutospacing="0" w:after="120" w:afterAutospacing="0"/>
        <w:ind w:firstLine="567"/>
        <w:jc w:val="both"/>
        <w:rPr>
          <w:sz w:val="26"/>
          <w:szCs w:val="26"/>
        </w:rPr>
      </w:pPr>
      <w:r>
        <w:rPr>
          <w:sz w:val="26"/>
          <w:szCs w:val="26"/>
        </w:rPr>
        <w:lastRenderedPageBreak/>
        <w:t>Người bán</w:t>
      </w:r>
      <w:r w:rsidR="003C0B68" w:rsidRPr="00261E2D">
        <w:rPr>
          <w:sz w:val="26"/>
          <w:szCs w:val="26"/>
        </w:rPr>
        <w:t xml:space="preserve"> hàng </w:t>
      </w:r>
      <w:r w:rsidR="00301677" w:rsidRPr="00261E2D">
        <w:rPr>
          <w:sz w:val="26"/>
          <w:szCs w:val="26"/>
        </w:rPr>
        <w:t xml:space="preserve">lập sổ </w:t>
      </w:r>
      <w:r w:rsidR="00B9212D">
        <w:rPr>
          <w:sz w:val="26"/>
          <w:szCs w:val="26"/>
        </w:rPr>
        <w:t xml:space="preserve">hoặc yêu cầu nhân viên bán hàng lập sổ </w:t>
      </w:r>
      <w:r w:rsidR="00301677" w:rsidRPr="00261E2D">
        <w:rPr>
          <w:sz w:val="26"/>
          <w:szCs w:val="26"/>
        </w:rPr>
        <w:t xml:space="preserve">ghi chép các </w:t>
      </w:r>
      <w:r w:rsidR="00B9212D">
        <w:rPr>
          <w:sz w:val="26"/>
          <w:szCs w:val="26"/>
        </w:rPr>
        <w:t xml:space="preserve">hợp đồng </w:t>
      </w:r>
      <w:r w:rsidR="00301677" w:rsidRPr="00261E2D">
        <w:rPr>
          <w:sz w:val="26"/>
          <w:szCs w:val="26"/>
        </w:rPr>
        <w:t xml:space="preserve">bán </w:t>
      </w:r>
      <w:r w:rsidR="00C14993">
        <w:rPr>
          <w:sz w:val="26"/>
          <w:szCs w:val="26"/>
        </w:rPr>
        <w:t>hàng</w:t>
      </w:r>
      <w:r w:rsidR="00301677" w:rsidRPr="00261E2D">
        <w:rPr>
          <w:sz w:val="26"/>
          <w:szCs w:val="26"/>
        </w:rPr>
        <w:t xml:space="preserve">, (số hợp đồng, ngày tháng ký hợp đồng, tên khách hàng, số lượng hàng bán, </w:t>
      </w:r>
      <w:r w:rsidR="00F76777">
        <w:rPr>
          <w:sz w:val="26"/>
          <w:szCs w:val="26"/>
        </w:rPr>
        <w:t>giá bán), theo dõi tiến độ giao – n</w:t>
      </w:r>
      <w:r w:rsidR="00301677" w:rsidRPr="00261E2D">
        <w:rPr>
          <w:sz w:val="26"/>
          <w:szCs w:val="26"/>
        </w:rPr>
        <w:t xml:space="preserve">hận sản phẩm và thanh toán tiền của khách hàng. </w:t>
      </w:r>
    </w:p>
    <w:p w:rsidR="00320B6E" w:rsidRDefault="00301677" w:rsidP="00254887">
      <w:pPr>
        <w:pStyle w:val="NormalWeb"/>
        <w:spacing w:before="120" w:beforeAutospacing="0" w:after="120" w:afterAutospacing="0"/>
        <w:ind w:firstLine="567"/>
        <w:jc w:val="both"/>
        <w:rPr>
          <w:sz w:val="26"/>
          <w:szCs w:val="26"/>
        </w:rPr>
      </w:pPr>
      <w:r w:rsidRPr="00261E2D">
        <w:rPr>
          <w:sz w:val="26"/>
          <w:szCs w:val="26"/>
        </w:rPr>
        <w:t>Hàng tháng</w:t>
      </w:r>
      <w:r w:rsidR="00F76777">
        <w:rPr>
          <w:sz w:val="26"/>
          <w:szCs w:val="26"/>
        </w:rPr>
        <w:t>, người bán hàng</w:t>
      </w:r>
      <w:r w:rsidRPr="00261E2D">
        <w:rPr>
          <w:sz w:val="26"/>
          <w:szCs w:val="26"/>
        </w:rPr>
        <w:t xml:space="preserve"> lập báo cáo </w:t>
      </w:r>
      <w:r w:rsidR="00F76777">
        <w:rPr>
          <w:sz w:val="26"/>
          <w:szCs w:val="26"/>
        </w:rPr>
        <w:t xml:space="preserve">hoặc yêu cầu nhân viên bán hàng lập báo cáo các </w:t>
      </w:r>
      <w:r w:rsidRPr="00261E2D">
        <w:rPr>
          <w:sz w:val="26"/>
          <w:szCs w:val="26"/>
        </w:rPr>
        <w:t xml:space="preserve">hợp đồng bán </w:t>
      </w:r>
      <w:r w:rsidR="00F76777">
        <w:rPr>
          <w:sz w:val="26"/>
          <w:szCs w:val="26"/>
        </w:rPr>
        <w:t>hàng gởi</w:t>
      </w:r>
      <w:r w:rsidRPr="00261E2D">
        <w:rPr>
          <w:sz w:val="26"/>
          <w:szCs w:val="26"/>
        </w:rPr>
        <w:t xml:space="preserve"> Lãnh đạo Công ty.</w:t>
      </w:r>
    </w:p>
    <w:p w:rsidR="00813D46" w:rsidRDefault="00813D46" w:rsidP="00254887">
      <w:pPr>
        <w:pStyle w:val="NormalWeb"/>
        <w:spacing w:before="120" w:beforeAutospacing="0" w:after="120" w:afterAutospacing="0"/>
        <w:ind w:firstLine="567"/>
        <w:jc w:val="both"/>
        <w:rPr>
          <w:sz w:val="26"/>
          <w:szCs w:val="26"/>
        </w:rPr>
      </w:pPr>
      <w:r>
        <w:rPr>
          <w:sz w:val="26"/>
          <w:szCs w:val="26"/>
        </w:rPr>
        <w:t>Thực hiện công việc được giao một cách trung thực, cẩn trọng vì lợi ích chung của Công ty.</w:t>
      </w:r>
    </w:p>
    <w:p w:rsidR="009B09F3" w:rsidRDefault="009B09F3" w:rsidP="00254887">
      <w:pPr>
        <w:pStyle w:val="NormalWeb"/>
        <w:spacing w:before="120" w:beforeAutospacing="0" w:after="120" w:afterAutospacing="0"/>
        <w:ind w:firstLine="567"/>
        <w:jc w:val="both"/>
        <w:rPr>
          <w:sz w:val="26"/>
          <w:szCs w:val="26"/>
        </w:rPr>
      </w:pPr>
      <w:r>
        <w:rPr>
          <w:sz w:val="26"/>
          <w:szCs w:val="26"/>
        </w:rPr>
        <w:t>Không được tiết lộ thông tin có thể ảnh hưởng đến uy tín và tài sản của Công ty cho khách hàng</w:t>
      </w:r>
      <w:r w:rsidR="00813D46">
        <w:rPr>
          <w:sz w:val="26"/>
          <w:szCs w:val="26"/>
        </w:rPr>
        <w:t>.</w:t>
      </w:r>
    </w:p>
    <w:p w:rsidR="006E7504" w:rsidRDefault="006E7504" w:rsidP="00254887">
      <w:pPr>
        <w:pStyle w:val="NormalWeb"/>
        <w:spacing w:before="120" w:beforeAutospacing="0" w:after="120" w:afterAutospacing="0"/>
        <w:ind w:firstLine="567"/>
        <w:jc w:val="both"/>
        <w:rPr>
          <w:b/>
          <w:sz w:val="26"/>
          <w:szCs w:val="26"/>
        </w:rPr>
      </w:pPr>
      <w:r>
        <w:rPr>
          <w:b/>
          <w:sz w:val="26"/>
          <w:szCs w:val="26"/>
        </w:rPr>
        <w:t>Điều 8. Quyền hạn của người bán hàng</w:t>
      </w:r>
    </w:p>
    <w:p w:rsidR="0017046A" w:rsidRDefault="0017046A" w:rsidP="00254887">
      <w:pPr>
        <w:pStyle w:val="NormalWeb"/>
        <w:spacing w:before="120" w:beforeAutospacing="0" w:after="120" w:afterAutospacing="0"/>
        <w:ind w:firstLine="567"/>
        <w:jc w:val="both"/>
        <w:rPr>
          <w:sz w:val="26"/>
          <w:szCs w:val="26"/>
        </w:rPr>
      </w:pPr>
      <w:r>
        <w:rPr>
          <w:sz w:val="26"/>
          <w:szCs w:val="26"/>
        </w:rPr>
        <w:t>Người bán hàng được thay mặt Công ty để trực tiếp đàm phán với khách mua hàng</w:t>
      </w:r>
      <w:r w:rsidR="00A9301B">
        <w:rPr>
          <w:sz w:val="26"/>
          <w:szCs w:val="26"/>
        </w:rPr>
        <w:t>, đề xuất chọn lựa khách hàng</w:t>
      </w:r>
      <w:r w:rsidR="002A3E4B">
        <w:rPr>
          <w:sz w:val="26"/>
          <w:szCs w:val="26"/>
        </w:rPr>
        <w:t xml:space="preserve"> và phương thức bán hàng;</w:t>
      </w:r>
    </w:p>
    <w:p w:rsidR="006E7504" w:rsidRDefault="006E7504" w:rsidP="00254887">
      <w:pPr>
        <w:pStyle w:val="NormalWeb"/>
        <w:spacing w:before="120" w:beforeAutospacing="0" w:after="120" w:afterAutospacing="0"/>
        <w:ind w:firstLine="567"/>
        <w:jc w:val="both"/>
        <w:rPr>
          <w:sz w:val="26"/>
          <w:szCs w:val="26"/>
        </w:rPr>
      </w:pPr>
      <w:r>
        <w:rPr>
          <w:sz w:val="26"/>
          <w:szCs w:val="26"/>
        </w:rPr>
        <w:t>Người bán hàng được sử dụng</w:t>
      </w:r>
      <w:r w:rsidR="00673C89">
        <w:rPr>
          <w:sz w:val="26"/>
          <w:szCs w:val="26"/>
        </w:rPr>
        <w:t xml:space="preserve"> phương tiện và tài sản của Công ty cho công việc bán hàng;</w:t>
      </w:r>
    </w:p>
    <w:p w:rsidR="00254887" w:rsidRDefault="00254887" w:rsidP="00254887">
      <w:pPr>
        <w:pStyle w:val="NormalWeb"/>
        <w:spacing w:before="120" w:beforeAutospacing="0" w:after="120" w:afterAutospacing="0"/>
        <w:ind w:firstLine="567"/>
        <w:jc w:val="both"/>
        <w:rPr>
          <w:sz w:val="26"/>
          <w:szCs w:val="26"/>
        </w:rPr>
      </w:pPr>
      <w:r>
        <w:rPr>
          <w:sz w:val="26"/>
          <w:szCs w:val="26"/>
        </w:rPr>
        <w:t>Người bán hàng được quyền yêu cầu các đơn vị, cá nhân có liên quan tới việc bán hàng thực hiện nhiệm vụ đảm bảo cho việc bán hàng được thuận lợi</w:t>
      </w:r>
      <w:r w:rsidR="00233553">
        <w:rPr>
          <w:sz w:val="26"/>
          <w:szCs w:val="26"/>
        </w:rPr>
        <w:t>;</w:t>
      </w:r>
    </w:p>
    <w:p w:rsidR="00233553" w:rsidRDefault="00233553" w:rsidP="00254887">
      <w:pPr>
        <w:pStyle w:val="NormalWeb"/>
        <w:spacing w:before="120" w:beforeAutospacing="0" w:after="120" w:afterAutospacing="0"/>
        <w:ind w:firstLine="567"/>
        <w:jc w:val="both"/>
        <w:rPr>
          <w:sz w:val="26"/>
          <w:szCs w:val="26"/>
        </w:rPr>
      </w:pPr>
      <w:r>
        <w:rPr>
          <w:sz w:val="26"/>
          <w:szCs w:val="26"/>
        </w:rPr>
        <w:t>Người bán hàng có quyền đề xuất ý kiến với Lãnh đạo Công ty các giải pháp thực hiện công việc bán hàng</w:t>
      </w:r>
      <w:r w:rsidR="0017046A">
        <w:rPr>
          <w:sz w:val="26"/>
          <w:szCs w:val="26"/>
        </w:rPr>
        <w:t xml:space="preserve">; có quyền </w:t>
      </w:r>
      <w:r w:rsidR="00A97958">
        <w:rPr>
          <w:sz w:val="26"/>
          <w:szCs w:val="26"/>
        </w:rPr>
        <w:t>trả lời các khiếu nại của khách hàng</w:t>
      </w:r>
      <w:r w:rsidR="00D01618">
        <w:rPr>
          <w:sz w:val="26"/>
          <w:szCs w:val="26"/>
        </w:rPr>
        <w:t xml:space="preserve"> đồng thời báo cáo với lãnh đạo Công ty nội dung trả lời khiếu nại.</w:t>
      </w:r>
    </w:p>
    <w:p w:rsidR="00897078" w:rsidRPr="00261E2D" w:rsidRDefault="00897078" w:rsidP="00254887">
      <w:pPr>
        <w:pStyle w:val="NormalWeb"/>
        <w:spacing w:before="120" w:beforeAutospacing="0" w:after="120" w:afterAutospacing="0"/>
        <w:ind w:firstLine="567"/>
        <w:jc w:val="center"/>
        <w:rPr>
          <w:b/>
          <w:sz w:val="26"/>
          <w:szCs w:val="26"/>
        </w:rPr>
      </w:pPr>
      <w:r w:rsidRPr="00261E2D">
        <w:rPr>
          <w:b/>
          <w:sz w:val="26"/>
          <w:szCs w:val="26"/>
        </w:rPr>
        <w:t xml:space="preserve">Chương </w:t>
      </w:r>
      <w:r w:rsidR="00D8439D">
        <w:rPr>
          <w:b/>
          <w:sz w:val="26"/>
          <w:szCs w:val="26"/>
        </w:rPr>
        <w:t>3</w:t>
      </w:r>
    </w:p>
    <w:p w:rsidR="002A7DF5" w:rsidRPr="00261E2D" w:rsidRDefault="002A7DF5" w:rsidP="00254887">
      <w:pPr>
        <w:pStyle w:val="NormalWeb"/>
        <w:spacing w:before="120" w:beforeAutospacing="0" w:after="120" w:afterAutospacing="0"/>
        <w:ind w:firstLine="567"/>
        <w:jc w:val="center"/>
        <w:rPr>
          <w:b/>
          <w:sz w:val="26"/>
          <w:szCs w:val="26"/>
        </w:rPr>
      </w:pPr>
      <w:r w:rsidRPr="00261E2D">
        <w:rPr>
          <w:b/>
          <w:sz w:val="26"/>
          <w:szCs w:val="26"/>
        </w:rPr>
        <w:t>HIỆU LỰC THI HÀNH</w:t>
      </w:r>
    </w:p>
    <w:p w:rsidR="00791452" w:rsidRDefault="006E7504" w:rsidP="00254887">
      <w:pPr>
        <w:pStyle w:val="NormalWeb"/>
        <w:spacing w:before="120" w:beforeAutospacing="0" w:after="120" w:afterAutospacing="0"/>
        <w:ind w:firstLine="567"/>
        <w:jc w:val="both"/>
        <w:rPr>
          <w:b/>
          <w:sz w:val="26"/>
          <w:szCs w:val="26"/>
        </w:rPr>
      </w:pPr>
      <w:r>
        <w:rPr>
          <w:b/>
          <w:sz w:val="26"/>
          <w:szCs w:val="26"/>
        </w:rPr>
        <w:t xml:space="preserve">Điều </w:t>
      </w:r>
      <w:r w:rsidR="00D01618">
        <w:rPr>
          <w:b/>
          <w:sz w:val="26"/>
          <w:szCs w:val="26"/>
        </w:rPr>
        <w:t xml:space="preserve">9. </w:t>
      </w:r>
      <w:r w:rsidR="00791452">
        <w:rPr>
          <w:b/>
          <w:sz w:val="26"/>
          <w:szCs w:val="26"/>
        </w:rPr>
        <w:t>Tổ chức thực hiện:</w:t>
      </w:r>
    </w:p>
    <w:p w:rsidR="002A7DF5" w:rsidRPr="00261E2D" w:rsidRDefault="00D01618" w:rsidP="00254887">
      <w:pPr>
        <w:pStyle w:val="NormalWeb"/>
        <w:spacing w:before="120" w:beforeAutospacing="0" w:after="120" w:afterAutospacing="0"/>
        <w:ind w:firstLine="567"/>
        <w:jc w:val="both"/>
        <w:rPr>
          <w:sz w:val="26"/>
          <w:szCs w:val="26"/>
        </w:rPr>
      </w:pPr>
      <w:r w:rsidRPr="00D01618">
        <w:rPr>
          <w:sz w:val="26"/>
          <w:szCs w:val="26"/>
        </w:rPr>
        <w:t>Quy</w:t>
      </w:r>
      <w:r>
        <w:rPr>
          <w:b/>
          <w:sz w:val="26"/>
          <w:szCs w:val="26"/>
        </w:rPr>
        <w:t xml:space="preserve"> </w:t>
      </w:r>
      <w:r w:rsidRPr="00D01618">
        <w:rPr>
          <w:sz w:val="26"/>
          <w:szCs w:val="26"/>
        </w:rPr>
        <w:t xml:space="preserve">chế </w:t>
      </w:r>
      <w:r>
        <w:rPr>
          <w:sz w:val="26"/>
          <w:szCs w:val="26"/>
        </w:rPr>
        <w:t>này quy định</w:t>
      </w:r>
      <w:r w:rsidR="00E96E57">
        <w:rPr>
          <w:sz w:val="26"/>
          <w:szCs w:val="26"/>
        </w:rPr>
        <w:t xml:space="preserve"> về các hoạt động liên quan tới công tác bán hàng của Công ty.</w:t>
      </w:r>
      <w:r>
        <w:rPr>
          <w:b/>
          <w:sz w:val="26"/>
          <w:szCs w:val="26"/>
        </w:rPr>
        <w:t xml:space="preserve"> </w:t>
      </w:r>
      <w:r w:rsidR="00E96E57">
        <w:rPr>
          <w:sz w:val="26"/>
          <w:szCs w:val="26"/>
        </w:rPr>
        <w:t>Tất cả các đơn vị và cá nhân phụ thuộc Công ty đều phải</w:t>
      </w:r>
      <w:r w:rsidR="008A7AD0">
        <w:rPr>
          <w:sz w:val="26"/>
          <w:szCs w:val="26"/>
        </w:rPr>
        <w:t xml:space="preserve"> chấp hành các quy định của Quy chế để đảm bảo cho hoạt động bán hàng được tiến hành thuận lợi, đúng cam kết với khách hàng</w:t>
      </w:r>
      <w:r w:rsidR="002A7DF5" w:rsidRPr="00261E2D">
        <w:rPr>
          <w:sz w:val="26"/>
          <w:szCs w:val="26"/>
        </w:rPr>
        <w:t>.</w:t>
      </w:r>
    </w:p>
    <w:p w:rsidR="00791452" w:rsidRDefault="00791452" w:rsidP="00254887">
      <w:pPr>
        <w:pStyle w:val="NormalWeb"/>
        <w:spacing w:before="120" w:beforeAutospacing="0" w:after="120" w:afterAutospacing="0"/>
        <w:ind w:firstLine="567"/>
        <w:jc w:val="both"/>
        <w:rPr>
          <w:sz w:val="26"/>
          <w:szCs w:val="26"/>
        </w:rPr>
      </w:pPr>
      <w:r>
        <w:rPr>
          <w:sz w:val="26"/>
          <w:szCs w:val="26"/>
        </w:rPr>
        <w:t xml:space="preserve">Mọi hành động làm ảnh hưởng </w:t>
      </w:r>
      <w:r w:rsidR="002015CD">
        <w:rPr>
          <w:sz w:val="26"/>
          <w:szCs w:val="26"/>
        </w:rPr>
        <w:t>không tốt</w:t>
      </w:r>
      <w:r>
        <w:rPr>
          <w:sz w:val="26"/>
          <w:szCs w:val="26"/>
        </w:rPr>
        <w:t xml:space="preserve"> đến công tác bán hàng, gây thiệt hại cho Công ty hoặc khách hàng đều phải bị xử lý kỷ luật.</w:t>
      </w:r>
    </w:p>
    <w:p w:rsidR="00755BB0" w:rsidRPr="00261E2D" w:rsidRDefault="00755BB0" w:rsidP="00254887">
      <w:pPr>
        <w:pStyle w:val="NormalWeb"/>
        <w:spacing w:before="120" w:beforeAutospacing="0" w:after="120" w:afterAutospacing="0"/>
        <w:ind w:firstLine="567"/>
        <w:jc w:val="both"/>
        <w:rPr>
          <w:sz w:val="26"/>
          <w:szCs w:val="26"/>
        </w:rPr>
      </w:pPr>
      <w:r w:rsidRPr="00261E2D">
        <w:rPr>
          <w:sz w:val="26"/>
          <w:szCs w:val="26"/>
        </w:rPr>
        <w:t>Quy chế này có hiệu lực kể từ ngày Hội đồng thành viên ký quyết định ban hành.</w:t>
      </w:r>
      <w:r w:rsidR="009431A4">
        <w:rPr>
          <w:sz w:val="26"/>
          <w:szCs w:val="26"/>
        </w:rPr>
        <w:t>/.</w:t>
      </w:r>
    </w:p>
    <w:p w:rsidR="00755BB0" w:rsidRPr="00261E2D" w:rsidRDefault="00755BB0" w:rsidP="00254887">
      <w:pPr>
        <w:pStyle w:val="NormalWeb"/>
        <w:spacing w:before="120" w:beforeAutospacing="0" w:after="120" w:afterAutospacing="0"/>
        <w:ind w:firstLine="567"/>
        <w:jc w:val="both"/>
        <w:rPr>
          <w:b/>
          <w:sz w:val="26"/>
          <w:szCs w:val="26"/>
        </w:rPr>
      </w:pPr>
      <w:r w:rsidRPr="00261E2D">
        <w:rPr>
          <w:sz w:val="26"/>
          <w:szCs w:val="26"/>
        </w:rPr>
        <w:tab/>
      </w:r>
      <w:r w:rsidRPr="00261E2D">
        <w:rPr>
          <w:sz w:val="26"/>
          <w:szCs w:val="26"/>
        </w:rPr>
        <w:tab/>
      </w:r>
      <w:r w:rsidRPr="00261E2D">
        <w:rPr>
          <w:sz w:val="26"/>
          <w:szCs w:val="26"/>
        </w:rPr>
        <w:tab/>
      </w:r>
      <w:r w:rsidR="00E10D42" w:rsidRPr="00261E2D">
        <w:rPr>
          <w:sz w:val="26"/>
          <w:szCs w:val="26"/>
        </w:rPr>
        <w:tab/>
      </w:r>
      <w:r w:rsidR="00E10D42" w:rsidRPr="00261E2D">
        <w:rPr>
          <w:sz w:val="26"/>
          <w:szCs w:val="26"/>
        </w:rPr>
        <w:tab/>
      </w:r>
      <w:r w:rsidR="00E10D42" w:rsidRPr="00261E2D">
        <w:rPr>
          <w:sz w:val="26"/>
          <w:szCs w:val="26"/>
        </w:rPr>
        <w:tab/>
        <w:t xml:space="preserve">  </w:t>
      </w:r>
      <w:r w:rsidRPr="00261E2D">
        <w:rPr>
          <w:b/>
          <w:sz w:val="26"/>
          <w:szCs w:val="26"/>
        </w:rPr>
        <w:t>TM. HỘI ĐỒNG THÀNH VIÊN</w:t>
      </w:r>
    </w:p>
    <w:p w:rsidR="00755BB0" w:rsidRPr="00261E2D" w:rsidRDefault="00E10D42" w:rsidP="00254887">
      <w:pPr>
        <w:pStyle w:val="NormalWeb"/>
        <w:spacing w:before="120" w:beforeAutospacing="0" w:after="120" w:afterAutospacing="0"/>
        <w:ind w:firstLine="567"/>
        <w:jc w:val="both"/>
        <w:rPr>
          <w:b/>
          <w:sz w:val="26"/>
          <w:szCs w:val="26"/>
        </w:rPr>
      </w:pPr>
      <w:r w:rsidRPr="00261E2D">
        <w:rPr>
          <w:b/>
          <w:sz w:val="26"/>
          <w:szCs w:val="26"/>
        </w:rPr>
        <w:tab/>
      </w:r>
      <w:r w:rsidRPr="00261E2D">
        <w:rPr>
          <w:b/>
          <w:sz w:val="26"/>
          <w:szCs w:val="26"/>
        </w:rPr>
        <w:tab/>
      </w:r>
      <w:r w:rsidRPr="00261E2D">
        <w:rPr>
          <w:b/>
          <w:sz w:val="26"/>
          <w:szCs w:val="26"/>
        </w:rPr>
        <w:tab/>
      </w:r>
      <w:r w:rsidRPr="00261E2D">
        <w:rPr>
          <w:b/>
          <w:sz w:val="26"/>
          <w:szCs w:val="26"/>
        </w:rPr>
        <w:tab/>
      </w:r>
      <w:r w:rsidRPr="00261E2D">
        <w:rPr>
          <w:b/>
          <w:sz w:val="26"/>
          <w:szCs w:val="26"/>
        </w:rPr>
        <w:tab/>
      </w:r>
      <w:r w:rsidRPr="00261E2D">
        <w:rPr>
          <w:b/>
          <w:sz w:val="26"/>
          <w:szCs w:val="26"/>
        </w:rPr>
        <w:tab/>
      </w:r>
      <w:r w:rsidRPr="00261E2D">
        <w:rPr>
          <w:b/>
          <w:sz w:val="26"/>
          <w:szCs w:val="26"/>
        </w:rPr>
        <w:tab/>
        <w:t xml:space="preserve">       </w:t>
      </w:r>
      <w:r w:rsidR="00755BB0" w:rsidRPr="00261E2D">
        <w:rPr>
          <w:b/>
          <w:sz w:val="26"/>
          <w:szCs w:val="26"/>
        </w:rPr>
        <w:t>CHỦ TỊCH</w:t>
      </w:r>
    </w:p>
    <w:p w:rsidR="00755BB0" w:rsidRDefault="00755BB0" w:rsidP="00254887">
      <w:pPr>
        <w:pStyle w:val="NormalWeb"/>
        <w:spacing w:before="120" w:beforeAutospacing="0" w:after="120" w:afterAutospacing="0"/>
        <w:ind w:firstLine="567"/>
        <w:jc w:val="both"/>
        <w:rPr>
          <w:b/>
          <w:sz w:val="26"/>
          <w:szCs w:val="26"/>
        </w:rPr>
      </w:pPr>
    </w:p>
    <w:p w:rsidR="00FD49EC" w:rsidRPr="00261E2D" w:rsidRDefault="00FD49EC" w:rsidP="003C1B37">
      <w:pPr>
        <w:pStyle w:val="NormalWeb"/>
        <w:spacing w:before="120" w:beforeAutospacing="0" w:after="120" w:afterAutospacing="0"/>
        <w:jc w:val="both"/>
        <w:rPr>
          <w:b/>
          <w:sz w:val="26"/>
          <w:szCs w:val="26"/>
        </w:rPr>
      </w:pPr>
    </w:p>
    <w:p w:rsidR="00755BB0" w:rsidRPr="00261E2D" w:rsidRDefault="003C1B37" w:rsidP="00254887">
      <w:pPr>
        <w:pStyle w:val="NormalWeb"/>
        <w:spacing w:before="120" w:beforeAutospacing="0" w:after="120" w:afterAutospacing="0"/>
        <w:ind w:firstLine="567"/>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bookmarkStart w:id="0" w:name="_GoBack"/>
      <w:bookmarkEnd w:id="0"/>
      <w:r w:rsidR="00755BB0" w:rsidRPr="00261E2D">
        <w:rPr>
          <w:b/>
          <w:sz w:val="26"/>
          <w:szCs w:val="26"/>
        </w:rPr>
        <w:t>Nguyễn Quốc Khánh</w:t>
      </w:r>
    </w:p>
    <w:p w:rsidR="002A7DF5" w:rsidRPr="00261E2D" w:rsidRDefault="002A7DF5" w:rsidP="00254887">
      <w:pPr>
        <w:pStyle w:val="NormalWeb"/>
        <w:spacing w:before="120" w:beforeAutospacing="0" w:after="120" w:afterAutospacing="0"/>
        <w:ind w:firstLine="567"/>
        <w:jc w:val="both"/>
        <w:rPr>
          <w:sz w:val="26"/>
          <w:szCs w:val="26"/>
        </w:rPr>
      </w:pPr>
      <w:r w:rsidRPr="00261E2D">
        <w:rPr>
          <w:sz w:val="26"/>
          <w:szCs w:val="26"/>
        </w:rPr>
        <w:lastRenderedPageBreak/>
        <w:tab/>
      </w:r>
    </w:p>
    <w:p w:rsidR="002A7DF5" w:rsidRPr="00261E2D" w:rsidRDefault="002A7DF5" w:rsidP="00254887">
      <w:pPr>
        <w:pStyle w:val="NormalWeb"/>
        <w:spacing w:before="120" w:beforeAutospacing="0" w:after="120" w:afterAutospacing="0"/>
        <w:ind w:firstLine="567"/>
        <w:jc w:val="both"/>
        <w:rPr>
          <w:sz w:val="26"/>
          <w:szCs w:val="26"/>
        </w:rPr>
      </w:pPr>
      <w:r w:rsidRPr="00261E2D">
        <w:rPr>
          <w:b/>
          <w:sz w:val="26"/>
          <w:szCs w:val="26"/>
        </w:rPr>
        <w:tab/>
      </w:r>
    </w:p>
    <w:sectPr w:rsidR="002A7DF5" w:rsidRPr="00261E2D" w:rsidSect="000649E1">
      <w:headerReference w:type="even" r:id="rId9"/>
      <w:headerReference w:type="default" r:id="rId10"/>
      <w:footerReference w:type="even" r:id="rId11"/>
      <w:footerReference w:type="default" r:id="rId12"/>
      <w:headerReference w:type="first" r:id="rId13"/>
      <w:footerReference w:type="first" r:id="rId14"/>
      <w:pgSz w:w="12240" w:h="15840"/>
      <w:pgMar w:top="576" w:right="1440" w:bottom="144"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D1" w:rsidRDefault="00EC23D1" w:rsidP="00FE6791">
      <w:pPr>
        <w:spacing w:after="0" w:line="240" w:lineRule="auto"/>
      </w:pPr>
      <w:r>
        <w:separator/>
      </w:r>
    </w:p>
  </w:endnote>
  <w:endnote w:type="continuationSeparator" w:id="0">
    <w:p w:rsidR="00EC23D1" w:rsidRDefault="00EC23D1" w:rsidP="00FE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EC" w:rsidRDefault="00FD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1" w:rsidRDefault="00FE6791">
    <w:pPr>
      <w:pStyle w:val="Footer"/>
      <w:pBdr>
        <w:top w:val="single" w:sz="4" w:space="1" w:color="D9D9D9" w:themeColor="background1" w:themeShade="D9"/>
      </w:pBdr>
      <w:jc w:val="right"/>
    </w:pPr>
    <w:r>
      <w:rPr>
        <w:b/>
        <w:noProof/>
      </w:rPr>
      <mc:AlternateContent>
        <mc:Choice Requires="wps">
          <w:drawing>
            <wp:anchor distT="0" distB="0" distL="114300" distR="114300" simplePos="0" relativeHeight="251660288" behindDoc="0" locked="0" layoutInCell="1" allowOverlap="1" wp14:anchorId="3550E16B" wp14:editId="7AE48CC0">
              <wp:simplePos x="0" y="0"/>
              <wp:positionH relativeFrom="column">
                <wp:posOffset>19050</wp:posOffset>
              </wp:positionH>
              <wp:positionV relativeFrom="paragraph">
                <wp:posOffset>-30480</wp:posOffset>
              </wp:positionV>
              <wp:extent cx="54673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5467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4pt" to="6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" strokecolor="#4579b8 [3044]"/>
          </w:pict>
        </mc:Fallback>
      </mc:AlternateContent>
    </w:r>
    <w:r w:rsidRPr="00FE6791">
      <w:rPr>
        <w:b/>
      </w:rPr>
      <w:t>Công ty TNHH MTV cao su Chư Sê</w:t>
    </w:r>
    <w:r>
      <w:t xml:space="preserve">                                                                </w:t>
    </w:r>
    <w:sdt>
      <w:sdtPr>
        <w:id w:val="168793557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3C1B37">
          <w:rPr>
            <w:noProof/>
          </w:rPr>
          <w:t>4</w:t>
        </w:r>
        <w:r>
          <w:rPr>
            <w:noProof/>
          </w:rPr>
          <w:fldChar w:fldCharType="end"/>
        </w:r>
        <w:r>
          <w:t xml:space="preserve"> </w:t>
        </w:r>
      </w:sdtContent>
    </w:sdt>
  </w:p>
  <w:p w:rsidR="00FE6791" w:rsidRPr="00FE6791" w:rsidRDefault="00FE679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EC" w:rsidRDefault="00FD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D1" w:rsidRDefault="00EC23D1" w:rsidP="00FE6791">
      <w:pPr>
        <w:spacing w:after="0" w:line="240" w:lineRule="auto"/>
      </w:pPr>
      <w:r>
        <w:separator/>
      </w:r>
    </w:p>
  </w:footnote>
  <w:footnote w:type="continuationSeparator" w:id="0">
    <w:p w:rsidR="00EC23D1" w:rsidRDefault="00EC23D1" w:rsidP="00FE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EC" w:rsidRDefault="00FD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2"/>
      </w:rPr>
      <w:id w:val="1947261875"/>
      <w:docPartObj>
        <w:docPartGallery w:val="Page Numbers (Top of Page)"/>
        <w:docPartUnique/>
      </w:docPartObj>
    </w:sdtPr>
    <w:sdtEndPr>
      <w:rPr>
        <w:b w:val="0"/>
        <w:i w:val="0"/>
        <w:noProof/>
        <w:sz w:val="24"/>
      </w:rPr>
    </w:sdtEndPr>
    <w:sdtContent>
      <w:p w:rsidR="00FE6791" w:rsidRDefault="00FE6791">
        <w:pPr>
          <w:pStyle w:val="Header"/>
          <w:jc w:val="right"/>
        </w:pPr>
        <w:r w:rsidRPr="00FD49EC">
          <w:rPr>
            <w:b/>
            <w:i/>
            <w:sz w:val="22"/>
          </w:rPr>
          <w:t>Quy chế Quản lý bán hàng</w:t>
        </w:r>
      </w:p>
    </w:sdtContent>
  </w:sdt>
  <w:p w:rsidR="00FE6791" w:rsidRPr="00FE6791" w:rsidRDefault="00FE6791" w:rsidP="00FE6791">
    <w:pPr>
      <w:pStyle w:val="Header"/>
      <w:jc w:val="both"/>
      <w:rPr>
        <w:b/>
      </w:rPr>
    </w:pPr>
    <w:r>
      <w:rPr>
        <w:b/>
        <w:noProof/>
      </w:rPr>
      <mc:AlternateContent>
        <mc:Choice Requires="wps">
          <w:drawing>
            <wp:anchor distT="0" distB="0" distL="114300" distR="114300" simplePos="0" relativeHeight="251659264" behindDoc="0" locked="0" layoutInCell="1" allowOverlap="1" wp14:anchorId="0CB5F271" wp14:editId="3B227E37">
              <wp:simplePos x="0" y="0"/>
              <wp:positionH relativeFrom="column">
                <wp:posOffset>19050</wp:posOffset>
              </wp:positionH>
              <wp:positionV relativeFrom="paragraph">
                <wp:posOffset>-1905</wp:posOffset>
              </wp:positionV>
              <wp:extent cx="5467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aitwEAAMMDAAAOAAAAZHJzL2Uyb0RvYy54bWysU8GOEzEMvSPxD1HudNqFXdCo0z10BRcE&#10;Fbt8QDbjdCIlceSEzvTvcdJ2FgESYrUXT5z42X7PnvXt5J04ACWLoZOrxVIKCBp7G/ad/P7w8c0H&#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EC" w:rsidRDefault="00FD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062"/>
    <w:multiLevelType w:val="multilevel"/>
    <w:tmpl w:val="2584972A"/>
    <w:lvl w:ilvl="0">
      <w:start w:val="1"/>
      <w:numFmt w:val="decimal"/>
      <w:lvlText w:val="%1."/>
      <w:lvlJc w:val="left"/>
      <w:pPr>
        <w:ind w:left="126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1BFB272A"/>
    <w:multiLevelType w:val="multilevel"/>
    <w:tmpl w:val="2584972A"/>
    <w:lvl w:ilvl="0">
      <w:start w:val="1"/>
      <w:numFmt w:val="decimal"/>
      <w:lvlText w:val="%1."/>
      <w:lvlJc w:val="left"/>
      <w:pPr>
        <w:ind w:left="108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F831A0B"/>
    <w:multiLevelType w:val="hybridMultilevel"/>
    <w:tmpl w:val="7B32A788"/>
    <w:lvl w:ilvl="0" w:tplc="36D26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A802C5"/>
    <w:multiLevelType w:val="hybridMultilevel"/>
    <w:tmpl w:val="B97E92C0"/>
    <w:lvl w:ilvl="0" w:tplc="1BA269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FCF498B"/>
    <w:multiLevelType w:val="hybridMultilevel"/>
    <w:tmpl w:val="CF8E348E"/>
    <w:lvl w:ilvl="0" w:tplc="BA98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0556E5"/>
    <w:multiLevelType w:val="hybridMultilevel"/>
    <w:tmpl w:val="C3AAC20A"/>
    <w:lvl w:ilvl="0" w:tplc="7C6A5FC6">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8E5538"/>
    <w:multiLevelType w:val="hybridMultilevel"/>
    <w:tmpl w:val="3EC6A1F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D040D36"/>
    <w:multiLevelType w:val="hybridMultilevel"/>
    <w:tmpl w:val="D1565E90"/>
    <w:lvl w:ilvl="0" w:tplc="FE44F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B7F9F"/>
    <w:multiLevelType w:val="hybridMultilevel"/>
    <w:tmpl w:val="C5E0A9A8"/>
    <w:lvl w:ilvl="0" w:tplc="1BD2CD7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C800DA"/>
    <w:multiLevelType w:val="multilevel"/>
    <w:tmpl w:val="D6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34404"/>
    <w:multiLevelType w:val="hybridMultilevel"/>
    <w:tmpl w:val="5EA690B6"/>
    <w:lvl w:ilvl="0" w:tplc="9CB0BB06">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5A0F335E"/>
    <w:multiLevelType w:val="hybridMultilevel"/>
    <w:tmpl w:val="3B383F58"/>
    <w:lvl w:ilvl="0" w:tplc="B986CC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694400"/>
    <w:multiLevelType w:val="multilevel"/>
    <w:tmpl w:val="0BB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33BFF"/>
    <w:multiLevelType w:val="hybridMultilevel"/>
    <w:tmpl w:val="291465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A5C0A25"/>
    <w:multiLevelType w:val="hybridMultilevel"/>
    <w:tmpl w:val="39361B18"/>
    <w:lvl w:ilvl="0" w:tplc="CA861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F868E5"/>
    <w:multiLevelType w:val="multilevel"/>
    <w:tmpl w:val="02FA9D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1769E"/>
    <w:multiLevelType w:val="hybridMultilevel"/>
    <w:tmpl w:val="0C9863AC"/>
    <w:lvl w:ilvl="0" w:tplc="414A1A0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0"/>
  </w:num>
  <w:num w:numId="4">
    <w:abstractNumId w:val="1"/>
  </w:num>
  <w:num w:numId="5">
    <w:abstractNumId w:val="8"/>
  </w:num>
  <w:num w:numId="6">
    <w:abstractNumId w:val="16"/>
  </w:num>
  <w:num w:numId="7">
    <w:abstractNumId w:val="4"/>
  </w:num>
  <w:num w:numId="8">
    <w:abstractNumId w:val="11"/>
  </w:num>
  <w:num w:numId="9">
    <w:abstractNumId w:val="15"/>
  </w:num>
  <w:num w:numId="10">
    <w:abstractNumId w:val="12"/>
  </w:num>
  <w:num w:numId="11">
    <w:abstractNumId w:val="9"/>
  </w:num>
  <w:num w:numId="12">
    <w:abstractNumId w:val="5"/>
  </w:num>
  <w:num w:numId="13">
    <w:abstractNumId w:val="2"/>
  </w:num>
  <w:num w:numId="14">
    <w:abstractNumId w:val="3"/>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1C"/>
    <w:rsid w:val="00025F42"/>
    <w:rsid w:val="00032998"/>
    <w:rsid w:val="0003344E"/>
    <w:rsid w:val="00062148"/>
    <w:rsid w:val="00062B76"/>
    <w:rsid w:val="000649E1"/>
    <w:rsid w:val="0006575C"/>
    <w:rsid w:val="00065FCB"/>
    <w:rsid w:val="00081372"/>
    <w:rsid w:val="0008795C"/>
    <w:rsid w:val="000A1CBB"/>
    <w:rsid w:val="000B0EAC"/>
    <w:rsid w:val="000D3A83"/>
    <w:rsid w:val="00142637"/>
    <w:rsid w:val="0017046A"/>
    <w:rsid w:val="00175FC8"/>
    <w:rsid w:val="001A273F"/>
    <w:rsid w:val="001D2289"/>
    <w:rsid w:val="001F0EED"/>
    <w:rsid w:val="001F582B"/>
    <w:rsid w:val="002015CD"/>
    <w:rsid w:val="00211B2B"/>
    <w:rsid w:val="00215749"/>
    <w:rsid w:val="00221273"/>
    <w:rsid w:val="00222EB8"/>
    <w:rsid w:val="00233553"/>
    <w:rsid w:val="002367B5"/>
    <w:rsid w:val="00242DA9"/>
    <w:rsid w:val="00254887"/>
    <w:rsid w:val="00261E2D"/>
    <w:rsid w:val="00266526"/>
    <w:rsid w:val="002A3965"/>
    <w:rsid w:val="002A3E4B"/>
    <w:rsid w:val="002A7DF5"/>
    <w:rsid w:val="002C2BA7"/>
    <w:rsid w:val="002C3CB4"/>
    <w:rsid w:val="002E1CD3"/>
    <w:rsid w:val="002F73DB"/>
    <w:rsid w:val="00301677"/>
    <w:rsid w:val="00320B6E"/>
    <w:rsid w:val="00326037"/>
    <w:rsid w:val="0033647B"/>
    <w:rsid w:val="00351C6A"/>
    <w:rsid w:val="003573B2"/>
    <w:rsid w:val="00363A52"/>
    <w:rsid w:val="0037114A"/>
    <w:rsid w:val="003A16F5"/>
    <w:rsid w:val="003A4ACD"/>
    <w:rsid w:val="003B56CF"/>
    <w:rsid w:val="003C0B68"/>
    <w:rsid w:val="003C1B37"/>
    <w:rsid w:val="003D65C3"/>
    <w:rsid w:val="003D75E1"/>
    <w:rsid w:val="003F6F24"/>
    <w:rsid w:val="004144AF"/>
    <w:rsid w:val="00425C9A"/>
    <w:rsid w:val="0045191C"/>
    <w:rsid w:val="0045516D"/>
    <w:rsid w:val="0048274E"/>
    <w:rsid w:val="004A4F67"/>
    <w:rsid w:val="004A76A8"/>
    <w:rsid w:val="004C11DD"/>
    <w:rsid w:val="004C7AC3"/>
    <w:rsid w:val="004D5D0A"/>
    <w:rsid w:val="004F3F6C"/>
    <w:rsid w:val="00512241"/>
    <w:rsid w:val="00516DE6"/>
    <w:rsid w:val="00542FD7"/>
    <w:rsid w:val="00557DA3"/>
    <w:rsid w:val="005604E4"/>
    <w:rsid w:val="0056134A"/>
    <w:rsid w:val="0056157B"/>
    <w:rsid w:val="00590309"/>
    <w:rsid w:val="005B5BE4"/>
    <w:rsid w:val="005C56C1"/>
    <w:rsid w:val="005D2BCB"/>
    <w:rsid w:val="00612ED8"/>
    <w:rsid w:val="00673C89"/>
    <w:rsid w:val="006C1CC0"/>
    <w:rsid w:val="006D3082"/>
    <w:rsid w:val="006E7504"/>
    <w:rsid w:val="00704E2E"/>
    <w:rsid w:val="00712FA6"/>
    <w:rsid w:val="00714828"/>
    <w:rsid w:val="00752034"/>
    <w:rsid w:val="00755BB0"/>
    <w:rsid w:val="007638CE"/>
    <w:rsid w:val="00770CCA"/>
    <w:rsid w:val="00781F0F"/>
    <w:rsid w:val="0078708C"/>
    <w:rsid w:val="00791452"/>
    <w:rsid w:val="007955B9"/>
    <w:rsid w:val="007C1C8A"/>
    <w:rsid w:val="007C5B3B"/>
    <w:rsid w:val="007D2B04"/>
    <w:rsid w:val="007F256A"/>
    <w:rsid w:val="007F59ED"/>
    <w:rsid w:val="00805F9F"/>
    <w:rsid w:val="00813D46"/>
    <w:rsid w:val="00854217"/>
    <w:rsid w:val="008676E1"/>
    <w:rsid w:val="0089122D"/>
    <w:rsid w:val="00891B68"/>
    <w:rsid w:val="00897078"/>
    <w:rsid w:val="008A7AD0"/>
    <w:rsid w:val="008B6CE0"/>
    <w:rsid w:val="008C1F15"/>
    <w:rsid w:val="008C3782"/>
    <w:rsid w:val="008C7CC0"/>
    <w:rsid w:val="008E121B"/>
    <w:rsid w:val="008E5626"/>
    <w:rsid w:val="008E7DB3"/>
    <w:rsid w:val="008F13A3"/>
    <w:rsid w:val="008F30B6"/>
    <w:rsid w:val="00906F76"/>
    <w:rsid w:val="0091088B"/>
    <w:rsid w:val="00915387"/>
    <w:rsid w:val="0091547C"/>
    <w:rsid w:val="009408DB"/>
    <w:rsid w:val="009431A4"/>
    <w:rsid w:val="00944B4E"/>
    <w:rsid w:val="00963189"/>
    <w:rsid w:val="009648B9"/>
    <w:rsid w:val="00992A25"/>
    <w:rsid w:val="009A74B8"/>
    <w:rsid w:val="009B09F3"/>
    <w:rsid w:val="009B1B79"/>
    <w:rsid w:val="009B5A07"/>
    <w:rsid w:val="009D11AB"/>
    <w:rsid w:val="009D7026"/>
    <w:rsid w:val="00A570B0"/>
    <w:rsid w:val="00A70A9A"/>
    <w:rsid w:val="00A840F6"/>
    <w:rsid w:val="00A91F98"/>
    <w:rsid w:val="00A9301B"/>
    <w:rsid w:val="00A97958"/>
    <w:rsid w:val="00AA2655"/>
    <w:rsid w:val="00AD1F16"/>
    <w:rsid w:val="00AD47B1"/>
    <w:rsid w:val="00AE239E"/>
    <w:rsid w:val="00B11EB4"/>
    <w:rsid w:val="00B23F4C"/>
    <w:rsid w:val="00B3289D"/>
    <w:rsid w:val="00B45537"/>
    <w:rsid w:val="00B53EDF"/>
    <w:rsid w:val="00B67E60"/>
    <w:rsid w:val="00B9212D"/>
    <w:rsid w:val="00B936D0"/>
    <w:rsid w:val="00BA5061"/>
    <w:rsid w:val="00BC4084"/>
    <w:rsid w:val="00BD2207"/>
    <w:rsid w:val="00BD7F8D"/>
    <w:rsid w:val="00C14993"/>
    <w:rsid w:val="00C253ED"/>
    <w:rsid w:val="00C63DA8"/>
    <w:rsid w:val="00C673A0"/>
    <w:rsid w:val="00C74EAD"/>
    <w:rsid w:val="00C86DB5"/>
    <w:rsid w:val="00C9180F"/>
    <w:rsid w:val="00C93263"/>
    <w:rsid w:val="00CA07B0"/>
    <w:rsid w:val="00CA7104"/>
    <w:rsid w:val="00CC3744"/>
    <w:rsid w:val="00CC6A76"/>
    <w:rsid w:val="00CD2728"/>
    <w:rsid w:val="00CF12C1"/>
    <w:rsid w:val="00D01618"/>
    <w:rsid w:val="00D106EA"/>
    <w:rsid w:val="00D17271"/>
    <w:rsid w:val="00D203DF"/>
    <w:rsid w:val="00D2116A"/>
    <w:rsid w:val="00D3069C"/>
    <w:rsid w:val="00D30F23"/>
    <w:rsid w:val="00D55D1C"/>
    <w:rsid w:val="00D8439D"/>
    <w:rsid w:val="00DE4347"/>
    <w:rsid w:val="00DE7B09"/>
    <w:rsid w:val="00E10D42"/>
    <w:rsid w:val="00E144CE"/>
    <w:rsid w:val="00E4589B"/>
    <w:rsid w:val="00E46F4E"/>
    <w:rsid w:val="00E86707"/>
    <w:rsid w:val="00E87E41"/>
    <w:rsid w:val="00E96E57"/>
    <w:rsid w:val="00EB3347"/>
    <w:rsid w:val="00EC23D1"/>
    <w:rsid w:val="00ED6081"/>
    <w:rsid w:val="00EE7C5F"/>
    <w:rsid w:val="00F04D75"/>
    <w:rsid w:val="00F61FCA"/>
    <w:rsid w:val="00F64A24"/>
    <w:rsid w:val="00F73BE1"/>
    <w:rsid w:val="00F76777"/>
    <w:rsid w:val="00F8112E"/>
    <w:rsid w:val="00FA33FD"/>
    <w:rsid w:val="00FB4C49"/>
    <w:rsid w:val="00FD49EC"/>
    <w:rsid w:val="00FE6791"/>
    <w:rsid w:val="00FF061A"/>
    <w:rsid w:val="00FF347D"/>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1C"/>
    <w:pPr>
      <w:ind w:left="720"/>
      <w:contextualSpacing/>
    </w:pPr>
  </w:style>
  <w:style w:type="paragraph" w:styleId="BodyText2">
    <w:name w:val="Body Text 2"/>
    <w:basedOn w:val="Normal"/>
    <w:link w:val="BodyText2Char"/>
    <w:rsid w:val="00C253ED"/>
    <w:pPr>
      <w:spacing w:after="0" w:line="240" w:lineRule="auto"/>
      <w:jc w:val="both"/>
    </w:pPr>
    <w:rPr>
      <w:rFonts w:ascii=".VnTime" w:eastAsia="Times New Roman" w:hAnsi=".VnTime" w:cs="Times New Roman"/>
      <w:color w:val="FF0000"/>
      <w:sz w:val="28"/>
      <w:szCs w:val="28"/>
    </w:rPr>
  </w:style>
  <w:style w:type="character" w:customStyle="1" w:styleId="BodyText2Char">
    <w:name w:val="Body Text 2 Char"/>
    <w:basedOn w:val="DefaultParagraphFont"/>
    <w:link w:val="BodyText2"/>
    <w:rsid w:val="00C253ED"/>
    <w:rPr>
      <w:rFonts w:ascii=".VnTime" w:eastAsia="Times New Roman" w:hAnsi=".VnTime" w:cs="Times New Roman"/>
      <w:color w:val="FF0000"/>
      <w:sz w:val="28"/>
      <w:szCs w:val="28"/>
    </w:rPr>
  </w:style>
  <w:style w:type="paragraph" w:styleId="NormalWeb">
    <w:name w:val="Normal (Web)"/>
    <w:basedOn w:val="Normal"/>
    <w:rsid w:val="00B53EDF"/>
    <w:pPr>
      <w:spacing w:before="100" w:beforeAutospacing="1" w:after="100" w:afterAutospacing="1" w:line="240" w:lineRule="auto"/>
    </w:pPr>
    <w:rPr>
      <w:rFonts w:eastAsia="Times New Roman" w:cs="Times New Roman"/>
      <w:szCs w:val="24"/>
    </w:rPr>
  </w:style>
  <w:style w:type="character" w:styleId="Strong">
    <w:name w:val="Strong"/>
    <w:basedOn w:val="DefaultParagraphFont"/>
    <w:qFormat/>
    <w:rsid w:val="00B53EDF"/>
    <w:rPr>
      <w:b/>
      <w:bCs/>
    </w:rPr>
  </w:style>
  <w:style w:type="character" w:styleId="Emphasis">
    <w:name w:val="Emphasis"/>
    <w:basedOn w:val="DefaultParagraphFont"/>
    <w:qFormat/>
    <w:rsid w:val="00B53EDF"/>
    <w:rPr>
      <w:i/>
      <w:iCs/>
    </w:rPr>
  </w:style>
  <w:style w:type="paragraph" w:styleId="Header">
    <w:name w:val="header"/>
    <w:basedOn w:val="Normal"/>
    <w:link w:val="HeaderChar"/>
    <w:uiPriority w:val="99"/>
    <w:unhideWhenUsed/>
    <w:rsid w:val="00FE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91"/>
  </w:style>
  <w:style w:type="paragraph" w:styleId="Footer">
    <w:name w:val="footer"/>
    <w:basedOn w:val="Normal"/>
    <w:link w:val="FooterChar"/>
    <w:uiPriority w:val="99"/>
    <w:unhideWhenUsed/>
    <w:rsid w:val="00FE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91"/>
  </w:style>
  <w:style w:type="paragraph" w:styleId="BalloonText">
    <w:name w:val="Balloon Text"/>
    <w:basedOn w:val="Normal"/>
    <w:link w:val="BalloonTextChar"/>
    <w:uiPriority w:val="99"/>
    <w:semiHidden/>
    <w:unhideWhenUsed/>
    <w:rsid w:val="00E4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1C"/>
    <w:pPr>
      <w:ind w:left="720"/>
      <w:contextualSpacing/>
    </w:pPr>
  </w:style>
  <w:style w:type="paragraph" w:styleId="BodyText2">
    <w:name w:val="Body Text 2"/>
    <w:basedOn w:val="Normal"/>
    <w:link w:val="BodyText2Char"/>
    <w:rsid w:val="00C253ED"/>
    <w:pPr>
      <w:spacing w:after="0" w:line="240" w:lineRule="auto"/>
      <w:jc w:val="both"/>
    </w:pPr>
    <w:rPr>
      <w:rFonts w:ascii=".VnTime" w:eastAsia="Times New Roman" w:hAnsi=".VnTime" w:cs="Times New Roman"/>
      <w:color w:val="FF0000"/>
      <w:sz w:val="28"/>
      <w:szCs w:val="28"/>
    </w:rPr>
  </w:style>
  <w:style w:type="character" w:customStyle="1" w:styleId="BodyText2Char">
    <w:name w:val="Body Text 2 Char"/>
    <w:basedOn w:val="DefaultParagraphFont"/>
    <w:link w:val="BodyText2"/>
    <w:rsid w:val="00C253ED"/>
    <w:rPr>
      <w:rFonts w:ascii=".VnTime" w:eastAsia="Times New Roman" w:hAnsi=".VnTime" w:cs="Times New Roman"/>
      <w:color w:val="FF0000"/>
      <w:sz w:val="28"/>
      <w:szCs w:val="28"/>
    </w:rPr>
  </w:style>
  <w:style w:type="paragraph" w:styleId="NormalWeb">
    <w:name w:val="Normal (Web)"/>
    <w:basedOn w:val="Normal"/>
    <w:rsid w:val="00B53EDF"/>
    <w:pPr>
      <w:spacing w:before="100" w:beforeAutospacing="1" w:after="100" w:afterAutospacing="1" w:line="240" w:lineRule="auto"/>
    </w:pPr>
    <w:rPr>
      <w:rFonts w:eastAsia="Times New Roman" w:cs="Times New Roman"/>
      <w:szCs w:val="24"/>
    </w:rPr>
  </w:style>
  <w:style w:type="character" w:styleId="Strong">
    <w:name w:val="Strong"/>
    <w:basedOn w:val="DefaultParagraphFont"/>
    <w:qFormat/>
    <w:rsid w:val="00B53EDF"/>
    <w:rPr>
      <w:b/>
      <w:bCs/>
    </w:rPr>
  </w:style>
  <w:style w:type="character" w:styleId="Emphasis">
    <w:name w:val="Emphasis"/>
    <w:basedOn w:val="DefaultParagraphFont"/>
    <w:qFormat/>
    <w:rsid w:val="00B53EDF"/>
    <w:rPr>
      <w:i/>
      <w:iCs/>
    </w:rPr>
  </w:style>
  <w:style w:type="paragraph" w:styleId="Header">
    <w:name w:val="header"/>
    <w:basedOn w:val="Normal"/>
    <w:link w:val="HeaderChar"/>
    <w:uiPriority w:val="99"/>
    <w:unhideWhenUsed/>
    <w:rsid w:val="00FE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91"/>
  </w:style>
  <w:style w:type="paragraph" w:styleId="Footer">
    <w:name w:val="footer"/>
    <w:basedOn w:val="Normal"/>
    <w:link w:val="FooterChar"/>
    <w:uiPriority w:val="99"/>
    <w:unhideWhenUsed/>
    <w:rsid w:val="00FE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91"/>
  </w:style>
  <w:style w:type="paragraph" w:styleId="BalloonText">
    <w:name w:val="Balloon Text"/>
    <w:basedOn w:val="Normal"/>
    <w:link w:val="BalloonTextChar"/>
    <w:uiPriority w:val="99"/>
    <w:semiHidden/>
    <w:unhideWhenUsed/>
    <w:rsid w:val="00E4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3D90-A4D2-4F49-90BA-71A86074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2014-04-02T06:57:00Z</cp:lastPrinted>
  <dcterms:created xsi:type="dcterms:W3CDTF">2014-05-20T03:20:00Z</dcterms:created>
  <dcterms:modified xsi:type="dcterms:W3CDTF">2014-05-21T01:06:00Z</dcterms:modified>
</cp:coreProperties>
</file>